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D4D6" w14:textId="6821C503" w:rsidR="003B106F" w:rsidRDefault="004F4C97" w:rsidP="00746982">
      <w:pPr>
        <w:spacing w:after="0" w:line="240" w:lineRule="auto"/>
        <w:ind w:left="-567"/>
        <w:rPr>
          <w:rFonts w:ascii="Arial" w:hAnsi="Arial" w:cs="Arial"/>
          <w:b/>
          <w:sz w:val="20"/>
          <w:szCs w:val="20"/>
        </w:rPr>
      </w:pPr>
      <w:r w:rsidRPr="001B54E5">
        <w:rPr>
          <w:rFonts w:ascii="Arial" w:hAnsi="Arial" w:cs="Arial"/>
          <w:b/>
          <w:sz w:val="20"/>
          <w:szCs w:val="20"/>
        </w:rPr>
        <w:t xml:space="preserve">Aan welke voorwaarden moet ik voldoen om in aanmerking te komen </w:t>
      </w:r>
      <w:r w:rsidR="00EA6453">
        <w:rPr>
          <w:rFonts w:ascii="Arial" w:hAnsi="Arial" w:cs="Arial"/>
          <w:b/>
          <w:sz w:val="20"/>
          <w:szCs w:val="20"/>
        </w:rPr>
        <w:t xml:space="preserve">voor vergoeding </w:t>
      </w:r>
      <w:r w:rsidR="000D1993">
        <w:rPr>
          <w:rFonts w:ascii="Arial" w:hAnsi="Arial" w:cs="Arial"/>
          <w:b/>
          <w:sz w:val="20"/>
          <w:szCs w:val="20"/>
        </w:rPr>
        <w:t xml:space="preserve">kwaliteitscyclus </w:t>
      </w:r>
      <w:r w:rsidR="00845378">
        <w:rPr>
          <w:rFonts w:ascii="Arial" w:hAnsi="Arial" w:cs="Arial"/>
          <w:b/>
          <w:sz w:val="20"/>
          <w:szCs w:val="20"/>
        </w:rPr>
        <w:t>2022</w:t>
      </w:r>
      <w:r w:rsidR="00853543">
        <w:rPr>
          <w:rFonts w:ascii="Arial" w:hAnsi="Arial" w:cs="Arial"/>
          <w:b/>
          <w:sz w:val="20"/>
          <w:szCs w:val="20"/>
        </w:rPr>
        <w:t>?</w:t>
      </w:r>
    </w:p>
    <w:p w14:paraId="35544149" w14:textId="77777777" w:rsidR="00853543" w:rsidRPr="001B54E5" w:rsidRDefault="00853543" w:rsidP="00746982">
      <w:pPr>
        <w:spacing w:after="0" w:line="240" w:lineRule="auto"/>
        <w:ind w:left="-567"/>
        <w:rPr>
          <w:rFonts w:ascii="Arial" w:hAnsi="Arial" w:cs="Arial"/>
          <w:b/>
          <w:sz w:val="20"/>
          <w:szCs w:val="20"/>
        </w:rPr>
      </w:pPr>
    </w:p>
    <w:p w14:paraId="7A89D042" w14:textId="47F6633C" w:rsidR="008B265A" w:rsidRDefault="00845378" w:rsidP="00746982">
      <w:pPr>
        <w:ind w:left="-567"/>
        <w:rPr>
          <w:rFonts w:ascii="Arial" w:hAnsi="Arial" w:cs="Arial"/>
          <w:sz w:val="20"/>
          <w:szCs w:val="20"/>
        </w:rPr>
      </w:pPr>
      <w:r>
        <w:rPr>
          <w:rFonts w:ascii="Arial" w:hAnsi="Arial" w:cs="Arial"/>
          <w:sz w:val="20"/>
          <w:szCs w:val="20"/>
        </w:rPr>
        <w:t>In de overeenkomsten 2022</w:t>
      </w:r>
      <w:r w:rsidR="00CF16B4" w:rsidRPr="001B54E5">
        <w:rPr>
          <w:rFonts w:ascii="Arial" w:hAnsi="Arial" w:cs="Arial"/>
          <w:sz w:val="20"/>
          <w:szCs w:val="20"/>
        </w:rPr>
        <w:t xml:space="preserve"> hebben </w:t>
      </w:r>
      <w:r w:rsidR="003B106F" w:rsidRPr="001B54E5">
        <w:rPr>
          <w:rFonts w:ascii="Arial" w:hAnsi="Arial" w:cs="Arial"/>
          <w:sz w:val="20"/>
          <w:szCs w:val="20"/>
        </w:rPr>
        <w:t>verschillende zorgverzekeraars</w:t>
      </w:r>
      <w:r w:rsidR="004F4C97" w:rsidRPr="001B54E5">
        <w:rPr>
          <w:rFonts w:ascii="Arial" w:hAnsi="Arial" w:cs="Arial"/>
          <w:sz w:val="20"/>
          <w:szCs w:val="20"/>
        </w:rPr>
        <w:t xml:space="preserve"> de </w:t>
      </w:r>
      <w:r w:rsidR="00853543">
        <w:rPr>
          <w:rFonts w:ascii="Arial" w:hAnsi="Arial" w:cs="Arial"/>
          <w:sz w:val="20"/>
          <w:szCs w:val="20"/>
        </w:rPr>
        <w:t xml:space="preserve">kwaliteitscyclus of </w:t>
      </w:r>
      <w:r w:rsidR="004F4C97" w:rsidRPr="001B54E5">
        <w:rPr>
          <w:rFonts w:ascii="Arial" w:hAnsi="Arial" w:cs="Arial"/>
          <w:sz w:val="20"/>
          <w:szCs w:val="20"/>
        </w:rPr>
        <w:t xml:space="preserve">kwaliteitstoets </w:t>
      </w:r>
      <w:r w:rsidR="00CF16B4" w:rsidRPr="001B54E5">
        <w:rPr>
          <w:rFonts w:ascii="Arial" w:hAnsi="Arial" w:cs="Arial"/>
          <w:sz w:val="20"/>
          <w:szCs w:val="20"/>
        </w:rPr>
        <w:t>opgenomen.</w:t>
      </w:r>
      <w:r w:rsidR="003B106F" w:rsidRPr="001B54E5">
        <w:rPr>
          <w:rFonts w:ascii="Arial" w:hAnsi="Arial" w:cs="Arial"/>
          <w:sz w:val="20"/>
          <w:szCs w:val="20"/>
        </w:rPr>
        <w:t xml:space="preserve"> Hieronder staat een overzicht hoe de zorgverzekeraars de</w:t>
      </w:r>
      <w:r w:rsidR="00853543">
        <w:rPr>
          <w:rFonts w:ascii="Arial" w:hAnsi="Arial" w:cs="Arial"/>
          <w:sz w:val="20"/>
          <w:szCs w:val="20"/>
        </w:rPr>
        <w:t xml:space="preserve"> kwaliteitscyclus of </w:t>
      </w:r>
      <w:r w:rsidR="003B106F" w:rsidRPr="001B54E5">
        <w:rPr>
          <w:rFonts w:ascii="Arial" w:hAnsi="Arial" w:cs="Arial"/>
          <w:sz w:val="20"/>
          <w:szCs w:val="20"/>
        </w:rPr>
        <w:t xml:space="preserve"> </w:t>
      </w:r>
      <w:r w:rsidR="004F4C97" w:rsidRPr="001B54E5">
        <w:rPr>
          <w:rFonts w:ascii="Arial" w:hAnsi="Arial" w:cs="Arial"/>
          <w:sz w:val="20"/>
          <w:szCs w:val="20"/>
        </w:rPr>
        <w:t xml:space="preserve">kwaliteitstoets </w:t>
      </w:r>
      <w:r w:rsidR="003B106F" w:rsidRPr="001B54E5">
        <w:rPr>
          <w:rFonts w:ascii="Arial" w:hAnsi="Arial" w:cs="Arial"/>
          <w:sz w:val="20"/>
          <w:szCs w:val="20"/>
        </w:rPr>
        <w:t xml:space="preserve">in </w:t>
      </w:r>
      <w:r w:rsidR="00145DF6" w:rsidRPr="001B54E5">
        <w:rPr>
          <w:rFonts w:ascii="Arial" w:hAnsi="Arial" w:cs="Arial"/>
          <w:sz w:val="20"/>
          <w:szCs w:val="20"/>
        </w:rPr>
        <w:t>2020</w:t>
      </w:r>
      <w:r w:rsidR="003B106F" w:rsidRPr="001B54E5">
        <w:rPr>
          <w:rFonts w:ascii="Arial" w:hAnsi="Arial" w:cs="Arial"/>
          <w:sz w:val="20"/>
          <w:szCs w:val="20"/>
        </w:rPr>
        <w:t xml:space="preserve"> in de overeenkomsten hebben opgenomen:</w:t>
      </w:r>
    </w:p>
    <w:p w14:paraId="0AC85E27" w14:textId="77777777" w:rsidR="00853543" w:rsidRPr="00853543" w:rsidRDefault="00853543" w:rsidP="00746982">
      <w:pPr>
        <w:ind w:left="-567"/>
        <w:rPr>
          <w:rFonts w:ascii="Arial" w:hAnsi="Arial" w:cs="Arial"/>
          <w:sz w:val="20"/>
          <w:szCs w:val="20"/>
        </w:rPr>
      </w:pPr>
    </w:p>
    <w:tbl>
      <w:tblPr>
        <w:tblStyle w:val="Tabelraster"/>
        <w:tblW w:w="14601" w:type="dxa"/>
        <w:tblInd w:w="-572" w:type="dxa"/>
        <w:tblLayout w:type="fixed"/>
        <w:tblLook w:val="04A0" w:firstRow="1" w:lastRow="0" w:firstColumn="1" w:lastColumn="0" w:noHBand="0" w:noVBand="1"/>
      </w:tblPr>
      <w:tblGrid>
        <w:gridCol w:w="1843"/>
        <w:gridCol w:w="3686"/>
        <w:gridCol w:w="4536"/>
        <w:gridCol w:w="4536"/>
      </w:tblGrid>
      <w:tr w:rsidR="00096417" w:rsidRPr="00853543" w14:paraId="1052AECC" w14:textId="77777777" w:rsidTr="000D1993">
        <w:trPr>
          <w:tblHeader/>
        </w:trPr>
        <w:tc>
          <w:tcPr>
            <w:tcW w:w="1843" w:type="dxa"/>
          </w:tcPr>
          <w:p w14:paraId="14076EDD" w14:textId="77777777" w:rsidR="00096417" w:rsidRPr="00853543" w:rsidRDefault="00096417" w:rsidP="0096604F">
            <w:pPr>
              <w:rPr>
                <w:rFonts w:ascii="Arial" w:hAnsi="Arial" w:cs="Arial"/>
                <w:b/>
                <w:sz w:val="20"/>
                <w:szCs w:val="20"/>
              </w:rPr>
            </w:pPr>
            <w:r w:rsidRPr="00853543">
              <w:rPr>
                <w:rFonts w:ascii="Arial" w:hAnsi="Arial" w:cs="Arial"/>
                <w:b/>
                <w:sz w:val="20"/>
                <w:szCs w:val="20"/>
              </w:rPr>
              <w:t>Naam</w:t>
            </w:r>
          </w:p>
        </w:tc>
        <w:tc>
          <w:tcPr>
            <w:tcW w:w="3686" w:type="dxa"/>
          </w:tcPr>
          <w:p w14:paraId="7C34C390" w14:textId="77777777" w:rsidR="00096417" w:rsidRPr="00853543" w:rsidRDefault="00096417" w:rsidP="008B265A">
            <w:pPr>
              <w:rPr>
                <w:rFonts w:ascii="Arial" w:hAnsi="Arial" w:cs="Arial"/>
                <w:b/>
                <w:sz w:val="20"/>
                <w:szCs w:val="20"/>
              </w:rPr>
            </w:pPr>
            <w:r w:rsidRPr="00853543">
              <w:rPr>
                <w:rFonts w:ascii="Arial" w:hAnsi="Arial" w:cs="Arial"/>
                <w:b/>
                <w:sz w:val="20"/>
                <w:szCs w:val="20"/>
              </w:rPr>
              <w:t>Inkoop</w:t>
            </w:r>
            <w:r w:rsidR="000D1CE6" w:rsidRPr="00853543">
              <w:rPr>
                <w:rFonts w:ascii="Arial" w:hAnsi="Arial" w:cs="Arial"/>
                <w:b/>
                <w:sz w:val="20"/>
                <w:szCs w:val="20"/>
              </w:rPr>
              <w:t>beleid</w:t>
            </w:r>
            <w:r w:rsidRPr="00853543">
              <w:rPr>
                <w:rFonts w:ascii="Arial" w:hAnsi="Arial" w:cs="Arial"/>
                <w:b/>
                <w:sz w:val="20"/>
                <w:szCs w:val="20"/>
              </w:rPr>
              <w:t xml:space="preserve"> Kwaliteitscyclus</w:t>
            </w:r>
          </w:p>
        </w:tc>
        <w:tc>
          <w:tcPr>
            <w:tcW w:w="4536" w:type="dxa"/>
          </w:tcPr>
          <w:p w14:paraId="0F3F5CC2" w14:textId="13B296D3" w:rsidR="00096417" w:rsidRPr="00853543" w:rsidRDefault="00096417" w:rsidP="00853543">
            <w:pPr>
              <w:rPr>
                <w:rFonts w:ascii="Arial" w:hAnsi="Arial" w:cs="Arial"/>
                <w:b/>
                <w:sz w:val="20"/>
                <w:szCs w:val="20"/>
              </w:rPr>
            </w:pPr>
            <w:r w:rsidRPr="00853543">
              <w:rPr>
                <w:rFonts w:ascii="Arial" w:hAnsi="Arial" w:cs="Arial"/>
                <w:b/>
                <w:sz w:val="20"/>
                <w:szCs w:val="20"/>
              </w:rPr>
              <w:t>Verplichtingen kwaliteitscyclus</w:t>
            </w:r>
          </w:p>
        </w:tc>
        <w:tc>
          <w:tcPr>
            <w:tcW w:w="4536" w:type="dxa"/>
          </w:tcPr>
          <w:p w14:paraId="0CD63241" w14:textId="77777777" w:rsidR="00096417" w:rsidRPr="00853543" w:rsidRDefault="00096417" w:rsidP="008B265A">
            <w:pPr>
              <w:rPr>
                <w:rFonts w:ascii="Arial" w:hAnsi="Arial" w:cs="Arial"/>
                <w:b/>
                <w:sz w:val="20"/>
                <w:szCs w:val="20"/>
              </w:rPr>
            </w:pPr>
            <w:r w:rsidRPr="00853543">
              <w:rPr>
                <w:rFonts w:ascii="Arial" w:hAnsi="Arial" w:cs="Arial"/>
                <w:b/>
                <w:sz w:val="20"/>
                <w:szCs w:val="20"/>
              </w:rPr>
              <w:t>Verplichte kwaliteitstoets</w:t>
            </w:r>
          </w:p>
        </w:tc>
      </w:tr>
      <w:tr w:rsidR="002112DF" w:rsidRPr="00853543" w14:paraId="31044D6D" w14:textId="77777777" w:rsidTr="000D1993">
        <w:tc>
          <w:tcPr>
            <w:tcW w:w="1843" w:type="dxa"/>
          </w:tcPr>
          <w:p w14:paraId="4F089104" w14:textId="77777777" w:rsidR="002112DF" w:rsidRPr="00853543" w:rsidRDefault="002112DF" w:rsidP="002112DF">
            <w:pPr>
              <w:rPr>
                <w:rFonts w:ascii="Arial" w:hAnsi="Arial" w:cs="Arial"/>
                <w:b/>
                <w:sz w:val="20"/>
                <w:szCs w:val="20"/>
              </w:rPr>
            </w:pPr>
            <w:r w:rsidRPr="00853543">
              <w:rPr>
                <w:rFonts w:ascii="Arial" w:hAnsi="Arial" w:cs="Arial"/>
                <w:b/>
                <w:sz w:val="20"/>
                <w:szCs w:val="20"/>
              </w:rPr>
              <w:t>CZ</w:t>
            </w:r>
          </w:p>
          <w:p w14:paraId="16B0162E" w14:textId="77777777" w:rsidR="002112DF" w:rsidRPr="00853543" w:rsidRDefault="002112DF" w:rsidP="002112DF">
            <w:pPr>
              <w:rPr>
                <w:rFonts w:ascii="Arial" w:hAnsi="Arial" w:cs="Arial"/>
                <w:sz w:val="20"/>
                <w:szCs w:val="20"/>
              </w:rPr>
            </w:pPr>
          </w:p>
        </w:tc>
        <w:tc>
          <w:tcPr>
            <w:tcW w:w="3686" w:type="dxa"/>
          </w:tcPr>
          <w:p w14:paraId="768E83AD" w14:textId="77777777" w:rsidR="002112DF" w:rsidRDefault="002112DF" w:rsidP="002112DF">
            <w:pPr>
              <w:rPr>
                <w:rFonts w:ascii="Arial" w:hAnsi="Arial" w:cs="Arial"/>
                <w:sz w:val="20"/>
                <w:szCs w:val="20"/>
              </w:rPr>
            </w:pPr>
            <w:r>
              <w:rPr>
                <w:rFonts w:ascii="Arial" w:hAnsi="Arial" w:cs="Arial"/>
                <w:sz w:val="20"/>
                <w:szCs w:val="20"/>
              </w:rPr>
              <w:t>Ja, voorwaarden module transparantie.</w:t>
            </w:r>
          </w:p>
          <w:p w14:paraId="545E7A15" w14:textId="77777777" w:rsidR="002112DF" w:rsidRDefault="002112DF" w:rsidP="002112DF">
            <w:pPr>
              <w:rPr>
                <w:rFonts w:ascii="Arial" w:hAnsi="Arial" w:cs="Arial"/>
                <w:sz w:val="20"/>
                <w:szCs w:val="20"/>
              </w:rPr>
            </w:pPr>
          </w:p>
          <w:p w14:paraId="477E69BF" w14:textId="77777777" w:rsidR="002112DF" w:rsidRPr="00B84473" w:rsidRDefault="002112DF" w:rsidP="002112DF">
            <w:pPr>
              <w:autoSpaceDE w:val="0"/>
              <w:autoSpaceDN w:val="0"/>
              <w:adjustRightInd w:val="0"/>
              <w:rPr>
                <w:rFonts w:ascii="Arial" w:hAnsi="Arial" w:cs="Arial"/>
                <w:b/>
                <w:color w:val="000000"/>
                <w:sz w:val="20"/>
                <w:szCs w:val="20"/>
              </w:rPr>
            </w:pPr>
            <w:r w:rsidRPr="00B84473">
              <w:rPr>
                <w:rFonts w:ascii="Arial" w:hAnsi="Arial" w:cs="Arial"/>
                <w:b/>
                <w:color w:val="000000"/>
                <w:sz w:val="20"/>
                <w:szCs w:val="20"/>
              </w:rPr>
              <w:t>Artikel 1. voorwaarden</w:t>
            </w:r>
          </w:p>
          <w:p w14:paraId="57AB905D" w14:textId="299B9A83" w:rsidR="002112DF" w:rsidRDefault="002112DF" w:rsidP="002112DF">
            <w:pPr>
              <w:autoSpaceDE w:val="0"/>
              <w:autoSpaceDN w:val="0"/>
              <w:adjustRightInd w:val="0"/>
              <w:rPr>
                <w:rFonts w:ascii="Arial" w:hAnsi="Arial" w:cs="Arial"/>
                <w:color w:val="000000"/>
                <w:sz w:val="20"/>
                <w:szCs w:val="20"/>
              </w:rPr>
            </w:pPr>
            <w:r w:rsidRPr="00B84473">
              <w:rPr>
                <w:rFonts w:ascii="Arial" w:hAnsi="Arial" w:cs="Arial"/>
                <w:color w:val="000000"/>
                <w:sz w:val="20"/>
                <w:szCs w:val="20"/>
              </w:rPr>
              <w:t xml:space="preserve">de Behandelindex van de Zorgaanbieder is 60 of hoger en lager dan 120. Voor 2021 wordt de Behandelindex 2019 als uitgangspunt genomen, voor 2022 geldt als uitgangspunt de Behandelindex over 2020, voor 2023 geldt de Behandelindex 2021 als uitgangspunt en voor 2024 geldt de Behandelindex 2022 als uitgangspunt. </w:t>
            </w:r>
          </w:p>
          <w:p w14:paraId="518358AC" w14:textId="36EDAA75" w:rsidR="00F54507" w:rsidRDefault="00F54507" w:rsidP="002112DF">
            <w:pPr>
              <w:autoSpaceDE w:val="0"/>
              <w:autoSpaceDN w:val="0"/>
              <w:adjustRightInd w:val="0"/>
              <w:rPr>
                <w:rFonts w:ascii="Arial" w:hAnsi="Arial" w:cs="Arial"/>
                <w:color w:val="000000"/>
                <w:sz w:val="20"/>
                <w:szCs w:val="20"/>
              </w:rPr>
            </w:pPr>
          </w:p>
          <w:p w14:paraId="16C0C09C" w14:textId="77777777" w:rsidR="00F54507" w:rsidRPr="00F54507" w:rsidRDefault="00F54507" w:rsidP="00F54507">
            <w:pPr>
              <w:autoSpaceDE w:val="0"/>
              <w:autoSpaceDN w:val="0"/>
              <w:adjustRightInd w:val="0"/>
              <w:rPr>
                <w:rFonts w:ascii="Arial" w:eastAsia="TheSansC4s-Light" w:hAnsi="Arial" w:cs="Arial"/>
                <w:sz w:val="20"/>
                <w:szCs w:val="20"/>
              </w:rPr>
            </w:pPr>
            <w:r w:rsidRPr="00F54507">
              <w:rPr>
                <w:rFonts w:ascii="Arial" w:eastAsia="TheSansC4s-Light" w:hAnsi="Arial" w:cs="Arial"/>
                <w:sz w:val="20"/>
                <w:szCs w:val="20"/>
              </w:rPr>
              <w:t>De ingangsdatum van de module Transparantie ligt altijd in de toekomst en valt op de eerste dag van een kwartaal. Dit betekent dat de module Transparantie in 2021 in kan gaan per 1 januari, 1 april, 1 juli en 1 oktober.</w:t>
            </w:r>
          </w:p>
          <w:p w14:paraId="15C86F86" w14:textId="77777777" w:rsidR="002112DF" w:rsidRPr="00853543" w:rsidRDefault="002112DF" w:rsidP="002112DF">
            <w:pPr>
              <w:rPr>
                <w:rFonts w:ascii="Arial" w:hAnsi="Arial" w:cs="Arial"/>
                <w:sz w:val="20"/>
                <w:szCs w:val="20"/>
              </w:rPr>
            </w:pPr>
          </w:p>
        </w:tc>
        <w:tc>
          <w:tcPr>
            <w:tcW w:w="4536" w:type="dxa"/>
          </w:tcPr>
          <w:p w14:paraId="6BCE20AA" w14:textId="77777777" w:rsidR="002112DF" w:rsidRPr="005F13FB" w:rsidRDefault="002112DF" w:rsidP="002112DF">
            <w:pPr>
              <w:autoSpaceDE w:val="0"/>
              <w:autoSpaceDN w:val="0"/>
              <w:adjustRightInd w:val="0"/>
              <w:rPr>
                <w:rFonts w:ascii="Arial" w:hAnsi="Arial" w:cs="Arial"/>
                <w:b/>
                <w:color w:val="000000"/>
                <w:sz w:val="20"/>
                <w:szCs w:val="20"/>
              </w:rPr>
            </w:pPr>
            <w:r w:rsidRPr="005F13FB">
              <w:rPr>
                <w:rFonts w:ascii="Arial" w:hAnsi="Arial" w:cs="Arial"/>
                <w:b/>
                <w:color w:val="000000"/>
                <w:sz w:val="20"/>
                <w:szCs w:val="20"/>
              </w:rPr>
              <w:t>Artikel 1.3 voorwaarden</w:t>
            </w:r>
          </w:p>
          <w:p w14:paraId="5DC814A4" w14:textId="77777777" w:rsidR="002112DF" w:rsidRPr="005F13FB" w:rsidRDefault="002112DF" w:rsidP="002112DF">
            <w:pPr>
              <w:autoSpaceDE w:val="0"/>
              <w:autoSpaceDN w:val="0"/>
              <w:adjustRightInd w:val="0"/>
              <w:rPr>
                <w:rFonts w:ascii="Arial" w:hAnsi="Arial" w:cs="Arial"/>
                <w:color w:val="000000"/>
                <w:sz w:val="20"/>
                <w:szCs w:val="20"/>
              </w:rPr>
            </w:pPr>
            <w:r w:rsidRPr="005F13FB">
              <w:rPr>
                <w:rFonts w:ascii="Arial" w:hAnsi="Arial" w:cs="Arial"/>
                <w:color w:val="000000"/>
                <w:sz w:val="20"/>
                <w:szCs w:val="20"/>
              </w:rPr>
              <w:t>de Zorgaanbieder neemt deel aan de Kwaliteitscyclus logopedie van de NVLF en heeft minimaal één keer de Kwaliteitstoets vrijwillig laten uitvoeren én behaald. De zorgaanbieder beschikt over een geldig certificaat van de Kwaliteitstoets en/of Kwaliteitscyclus. Waarbij aantoonbaar is vastgesteld dat ook dossiers van verzekerden van CZ groep deel hebben uitgemaakt van de steekproef in het kader van de Kwaliteitstoets. De praktijk moet gedurende de hele looptijd van de module beschikken over een geldig certi</w:t>
            </w:r>
            <w:r>
              <w:rPr>
                <w:rFonts w:ascii="Arial" w:hAnsi="Arial" w:cs="Arial"/>
                <w:color w:val="000000"/>
                <w:sz w:val="20"/>
                <w:szCs w:val="20"/>
              </w:rPr>
              <w:t>ficaat van de Kwaliteitscyclus.</w:t>
            </w:r>
          </w:p>
          <w:p w14:paraId="456B29D7" w14:textId="3FEF9E22" w:rsidR="002112DF" w:rsidRPr="00853543" w:rsidRDefault="002112DF" w:rsidP="002112DF">
            <w:pPr>
              <w:rPr>
                <w:rFonts w:ascii="Arial" w:hAnsi="Arial" w:cs="Arial"/>
                <w:sz w:val="20"/>
                <w:szCs w:val="20"/>
              </w:rPr>
            </w:pPr>
          </w:p>
        </w:tc>
        <w:tc>
          <w:tcPr>
            <w:tcW w:w="4536" w:type="dxa"/>
          </w:tcPr>
          <w:p w14:paraId="54F0B2B3" w14:textId="19C8D397" w:rsidR="002112DF" w:rsidRPr="00853543" w:rsidRDefault="002112DF" w:rsidP="002112DF">
            <w:pPr>
              <w:rPr>
                <w:rFonts w:ascii="Arial" w:hAnsi="Arial" w:cs="Arial"/>
                <w:sz w:val="20"/>
                <w:szCs w:val="20"/>
              </w:rPr>
            </w:pPr>
            <w:r w:rsidRPr="001B54E5">
              <w:rPr>
                <w:rFonts w:ascii="Arial" w:hAnsi="Arial" w:cs="Arial"/>
                <w:sz w:val="20"/>
                <w:szCs w:val="20"/>
              </w:rPr>
              <w:t>Geen verplichtingen omtrent de verplichte kwaliteitstoets o</w:t>
            </w:r>
            <w:r w:rsidR="00845378">
              <w:rPr>
                <w:rFonts w:ascii="Arial" w:hAnsi="Arial" w:cs="Arial"/>
                <w:sz w:val="20"/>
                <w:szCs w:val="20"/>
              </w:rPr>
              <w:t>pgenomen in de overeenkomst 2022.</w:t>
            </w:r>
          </w:p>
        </w:tc>
      </w:tr>
      <w:tr w:rsidR="002112DF" w:rsidRPr="00853543" w14:paraId="11763C6F" w14:textId="77777777" w:rsidTr="000D1993">
        <w:tc>
          <w:tcPr>
            <w:tcW w:w="1843" w:type="dxa"/>
          </w:tcPr>
          <w:p w14:paraId="0D1B249E" w14:textId="77777777" w:rsidR="002112DF" w:rsidRPr="00853543" w:rsidRDefault="002112DF" w:rsidP="002112DF">
            <w:pPr>
              <w:rPr>
                <w:rFonts w:ascii="Arial" w:hAnsi="Arial" w:cs="Arial"/>
                <w:b/>
                <w:sz w:val="20"/>
                <w:szCs w:val="20"/>
              </w:rPr>
            </w:pPr>
            <w:proofErr w:type="spellStart"/>
            <w:r w:rsidRPr="00853543">
              <w:rPr>
                <w:rFonts w:ascii="Arial" w:hAnsi="Arial" w:cs="Arial"/>
                <w:b/>
                <w:sz w:val="20"/>
                <w:szCs w:val="20"/>
              </w:rPr>
              <w:t>Menzis</w:t>
            </w:r>
            <w:proofErr w:type="spellEnd"/>
          </w:p>
        </w:tc>
        <w:tc>
          <w:tcPr>
            <w:tcW w:w="3686" w:type="dxa"/>
          </w:tcPr>
          <w:p w14:paraId="28D6C712" w14:textId="77777777" w:rsidR="002112DF" w:rsidRPr="00853543" w:rsidRDefault="002112DF" w:rsidP="002112DF">
            <w:pPr>
              <w:autoSpaceDE w:val="0"/>
              <w:autoSpaceDN w:val="0"/>
              <w:adjustRightInd w:val="0"/>
              <w:rPr>
                <w:rFonts w:ascii="Arial" w:hAnsi="Arial" w:cs="Arial"/>
                <w:b/>
                <w:color w:val="000000"/>
                <w:sz w:val="20"/>
                <w:szCs w:val="20"/>
              </w:rPr>
            </w:pPr>
            <w:r w:rsidRPr="00853543">
              <w:rPr>
                <w:rFonts w:ascii="Arial" w:hAnsi="Arial" w:cs="Arial"/>
                <w:b/>
                <w:iCs/>
                <w:color w:val="000000"/>
                <w:sz w:val="20"/>
                <w:szCs w:val="20"/>
              </w:rPr>
              <w:t xml:space="preserve">Aanvullend op profiel Basis </w:t>
            </w:r>
          </w:p>
          <w:p w14:paraId="529FCD56"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Zorgaanbieder voldoet aan de minimumeisen van profiel Basis en voldoet daarnaast aan de volgende minimumeisen: </w:t>
            </w:r>
          </w:p>
          <w:p w14:paraId="5795473D" w14:textId="77777777" w:rsidR="002112DF" w:rsidRPr="00853543" w:rsidRDefault="002112DF" w:rsidP="002112DF">
            <w:pPr>
              <w:pStyle w:val="Lijstalinea"/>
              <w:numPr>
                <w:ilvl w:val="0"/>
                <w:numId w:val="9"/>
              </w:numPr>
              <w:autoSpaceDE w:val="0"/>
              <w:autoSpaceDN w:val="0"/>
              <w:adjustRightInd w:val="0"/>
              <w:spacing w:after="150"/>
              <w:rPr>
                <w:rFonts w:ascii="Arial" w:hAnsi="Arial" w:cs="Arial"/>
                <w:color w:val="000000"/>
                <w:sz w:val="20"/>
                <w:szCs w:val="20"/>
              </w:rPr>
            </w:pPr>
            <w:r w:rsidRPr="00853543">
              <w:rPr>
                <w:rFonts w:ascii="Arial" w:hAnsi="Arial" w:cs="Arial"/>
                <w:color w:val="000000"/>
                <w:sz w:val="20"/>
                <w:szCs w:val="20"/>
              </w:rPr>
              <w:t xml:space="preserve">De zorgaanbieder is in het bezit van een geldig Audit-certificaat </w:t>
            </w:r>
            <w:proofErr w:type="spellStart"/>
            <w:r w:rsidRPr="00853543">
              <w:rPr>
                <w:rFonts w:ascii="Arial" w:hAnsi="Arial" w:cs="Arial"/>
                <w:color w:val="000000"/>
                <w:sz w:val="20"/>
                <w:szCs w:val="20"/>
              </w:rPr>
              <w:t>Menzis</w:t>
            </w:r>
            <w:proofErr w:type="spellEnd"/>
            <w:r w:rsidRPr="00853543">
              <w:rPr>
                <w:rFonts w:ascii="Arial" w:hAnsi="Arial" w:cs="Arial"/>
                <w:color w:val="000000"/>
                <w:sz w:val="20"/>
                <w:szCs w:val="20"/>
              </w:rPr>
              <w:t xml:space="preserve">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 xml:space="preserve">, (vrijwillige) Kwaliteitstoets logopedie; </w:t>
            </w:r>
          </w:p>
          <w:p w14:paraId="14DAD7B0" w14:textId="77777777" w:rsidR="002112DF" w:rsidRPr="00853543" w:rsidRDefault="002112DF" w:rsidP="002112DF">
            <w:pPr>
              <w:pStyle w:val="Lijstalinea"/>
              <w:numPr>
                <w:ilvl w:val="0"/>
                <w:numId w:val="9"/>
              </w:num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Er bestaat minimaal een twee jarige aaneengesloten contractuele relatie 2019-2020 (profiel 1 of 2) tussen </w:t>
            </w:r>
            <w:proofErr w:type="spellStart"/>
            <w:r w:rsidRPr="00853543">
              <w:rPr>
                <w:rFonts w:ascii="Arial" w:hAnsi="Arial" w:cs="Arial"/>
                <w:color w:val="000000"/>
                <w:sz w:val="20"/>
                <w:szCs w:val="20"/>
              </w:rPr>
              <w:t>Menzis</w:t>
            </w:r>
            <w:proofErr w:type="spellEnd"/>
            <w:r w:rsidRPr="00853543">
              <w:rPr>
                <w:rFonts w:ascii="Arial" w:hAnsi="Arial" w:cs="Arial"/>
                <w:color w:val="000000"/>
                <w:sz w:val="20"/>
                <w:szCs w:val="20"/>
              </w:rPr>
              <w:t xml:space="preserve"> en, dezelfde zorgaanbieder (dezelfde inschrijving in het Handelsregister en dezelfde praktijk-</w:t>
            </w:r>
            <w:proofErr w:type="spellStart"/>
            <w:r w:rsidRPr="00853543">
              <w:rPr>
                <w:rFonts w:ascii="Arial" w:hAnsi="Arial" w:cs="Arial"/>
                <w:color w:val="000000"/>
                <w:sz w:val="20"/>
                <w:szCs w:val="20"/>
              </w:rPr>
              <w:t>agb</w:t>
            </w:r>
            <w:proofErr w:type="spellEnd"/>
            <w:r w:rsidRPr="00853543">
              <w:rPr>
                <w:rFonts w:ascii="Arial" w:hAnsi="Arial" w:cs="Arial"/>
                <w:color w:val="000000"/>
                <w:sz w:val="20"/>
                <w:szCs w:val="20"/>
              </w:rPr>
              <w:t xml:space="preserve"> code). </w:t>
            </w:r>
          </w:p>
          <w:p w14:paraId="459D87BF" w14:textId="77777777" w:rsidR="002112DF" w:rsidRDefault="002112DF" w:rsidP="002112DF">
            <w:pPr>
              <w:rPr>
                <w:rFonts w:ascii="Arial" w:hAnsi="Arial" w:cs="Arial"/>
                <w:sz w:val="20"/>
                <w:szCs w:val="20"/>
              </w:rPr>
            </w:pPr>
          </w:p>
          <w:p w14:paraId="655888F4" w14:textId="3C9B9661" w:rsidR="00F54507" w:rsidRPr="00F54507" w:rsidRDefault="00F54507" w:rsidP="002112DF">
            <w:pPr>
              <w:rPr>
                <w:rFonts w:ascii="Arial" w:hAnsi="Arial" w:cs="Arial"/>
                <w:sz w:val="20"/>
                <w:szCs w:val="20"/>
              </w:rPr>
            </w:pPr>
            <w:r w:rsidRPr="00F54507">
              <w:rPr>
                <w:rFonts w:ascii="Arial" w:hAnsi="Arial" w:cs="Arial"/>
                <w:color w:val="000000"/>
                <w:sz w:val="20"/>
                <w:szCs w:val="20"/>
              </w:rPr>
              <w:t>Nieuwe toetreders kunnen op vier momenten per jaar (1ste dag van elk kwartaal), als zij voldoen aan de inkoopeisen, een overeenkomst aanvragen. Aanvraag hiervan vindt plaats via onze website.</w:t>
            </w:r>
          </w:p>
        </w:tc>
        <w:tc>
          <w:tcPr>
            <w:tcW w:w="4536" w:type="dxa"/>
          </w:tcPr>
          <w:p w14:paraId="20EA7072" w14:textId="009B6B7A" w:rsidR="002112DF" w:rsidRPr="00853543" w:rsidRDefault="002112DF" w:rsidP="002112DF">
            <w:pPr>
              <w:autoSpaceDE w:val="0"/>
              <w:autoSpaceDN w:val="0"/>
              <w:adjustRightInd w:val="0"/>
              <w:rPr>
                <w:rFonts w:ascii="Arial" w:hAnsi="Arial" w:cs="Arial"/>
                <w:b/>
                <w:color w:val="000000"/>
                <w:sz w:val="20"/>
                <w:szCs w:val="20"/>
              </w:rPr>
            </w:pPr>
            <w:r w:rsidRPr="00853543">
              <w:rPr>
                <w:rFonts w:ascii="Arial" w:hAnsi="Arial" w:cs="Arial"/>
                <w:b/>
                <w:color w:val="000000"/>
                <w:sz w:val="20"/>
                <w:szCs w:val="20"/>
              </w:rPr>
              <w:t>Artikel 7</w:t>
            </w:r>
          </w:p>
          <w:p w14:paraId="3ACC41E6" w14:textId="2A913D53"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1. De Zorgaanbieder komt tijdens de looptijd van de overeenkomst in aanmerking voor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 xml:space="preserve"> indien:</w:t>
            </w:r>
          </w:p>
          <w:p w14:paraId="4908EACC"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a. De Zorgaanbieder heeft voor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 xml:space="preserve"> met goed gevolg de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 xml:space="preserve"> Kwaliteitstoets/cyclus afgerond en daarvoor een certificaat</w:t>
            </w:r>
          </w:p>
          <w:p w14:paraId="76247091"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behaald.</w:t>
            </w:r>
          </w:p>
          <w:p w14:paraId="6EFF706C"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b. Tevens is door de Zorgverzekeraar bevestigd dat is voldaan aan de voorwaarden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 xml:space="preserve"> kwaliteitstoets/-cyclus. Nadere</w:t>
            </w:r>
          </w:p>
          <w:p w14:paraId="11841064" w14:textId="1A19884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voorwaarden, criteria en uitleg zijn te raadplegen op de website </w:t>
            </w:r>
            <w:r w:rsidRPr="00853543">
              <w:rPr>
                <w:rFonts w:ascii="Arial" w:hAnsi="Arial" w:cs="Arial"/>
                <w:color w:val="0000EF"/>
                <w:sz w:val="20"/>
                <w:szCs w:val="20"/>
              </w:rPr>
              <w:t xml:space="preserve">www.menzis.nl/Zorgaanbieders/logopedie </w:t>
            </w:r>
            <w:r w:rsidRPr="00853543">
              <w:rPr>
                <w:rFonts w:ascii="Arial" w:hAnsi="Arial" w:cs="Arial"/>
                <w:color w:val="000000"/>
                <w:sz w:val="20"/>
                <w:szCs w:val="20"/>
              </w:rPr>
              <w:t xml:space="preserve">onder tabblad contracteren en maken integraal onderdeel uit van deze Overeenkomst voor het profiel </w:t>
            </w:r>
            <w:proofErr w:type="spellStart"/>
            <w:r w:rsidRPr="00853543">
              <w:rPr>
                <w:rFonts w:ascii="Arial" w:hAnsi="Arial" w:cs="Arial"/>
                <w:color w:val="000000"/>
                <w:sz w:val="20"/>
                <w:szCs w:val="20"/>
              </w:rPr>
              <w:t>ToP</w:t>
            </w:r>
            <w:proofErr w:type="spellEnd"/>
            <w:r w:rsidRPr="00853543">
              <w:rPr>
                <w:rFonts w:ascii="Arial" w:hAnsi="Arial" w:cs="Arial"/>
                <w:color w:val="000000"/>
                <w:sz w:val="20"/>
                <w:szCs w:val="20"/>
              </w:rPr>
              <w:t>.</w:t>
            </w:r>
          </w:p>
          <w:p w14:paraId="127592C4"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2. Indien de Zorgaanbieder niet (meer) in het bezit is van een geldig certificaat als bedoeld in het eerste lid van dit artikel, dient dit te</w:t>
            </w:r>
          </w:p>
          <w:p w14:paraId="438C12CA" w14:textId="77777777" w:rsidR="002112DF" w:rsidRPr="00853543" w:rsidRDefault="002112DF" w:rsidP="002112DF">
            <w:pPr>
              <w:autoSpaceDE w:val="0"/>
              <w:autoSpaceDN w:val="0"/>
              <w:adjustRightInd w:val="0"/>
              <w:rPr>
                <w:rFonts w:ascii="Arial" w:hAnsi="Arial" w:cs="Arial"/>
                <w:color w:val="000000"/>
                <w:sz w:val="20"/>
                <w:szCs w:val="20"/>
              </w:rPr>
            </w:pPr>
            <w:r w:rsidRPr="00853543">
              <w:rPr>
                <w:rFonts w:ascii="Arial" w:hAnsi="Arial" w:cs="Arial"/>
                <w:color w:val="000000"/>
                <w:sz w:val="20"/>
                <w:szCs w:val="20"/>
              </w:rPr>
              <w:t>worden gemeld bij de Zorgverzekeraar en wordt de Zorgaanbieder per de eerste van de dag van de maand volgend op de datum</w:t>
            </w:r>
          </w:p>
          <w:p w14:paraId="5AB1AAEA" w14:textId="6FB9A1F4" w:rsidR="002112DF" w:rsidRPr="00853543" w:rsidRDefault="002112DF" w:rsidP="002112DF">
            <w:pPr>
              <w:rPr>
                <w:rFonts w:ascii="Arial" w:hAnsi="Arial" w:cs="Arial"/>
                <w:sz w:val="20"/>
                <w:szCs w:val="20"/>
              </w:rPr>
            </w:pPr>
            <w:r w:rsidRPr="00853543">
              <w:rPr>
                <w:rFonts w:ascii="Arial" w:hAnsi="Arial" w:cs="Arial"/>
                <w:color w:val="000000"/>
                <w:sz w:val="20"/>
                <w:szCs w:val="20"/>
              </w:rPr>
              <w:t>waarop het certificaat niet (meer) geldig is door de Zorgverzekeraar in profiel Basis gezet.</w:t>
            </w:r>
          </w:p>
        </w:tc>
        <w:tc>
          <w:tcPr>
            <w:tcW w:w="4536" w:type="dxa"/>
          </w:tcPr>
          <w:p w14:paraId="2CBC82E2" w14:textId="0A4CEA7A" w:rsidR="002112DF" w:rsidRPr="00853543" w:rsidRDefault="002112DF" w:rsidP="002112DF">
            <w:pPr>
              <w:rPr>
                <w:rFonts w:ascii="Arial" w:hAnsi="Arial" w:cs="Arial"/>
                <w:b/>
                <w:bCs/>
                <w:color w:val="000000"/>
                <w:sz w:val="20"/>
                <w:szCs w:val="20"/>
              </w:rPr>
            </w:pPr>
            <w:r w:rsidRPr="00853543">
              <w:rPr>
                <w:rFonts w:ascii="Arial" w:hAnsi="Arial" w:cs="Arial"/>
                <w:b/>
                <w:bCs/>
                <w:color w:val="000000"/>
                <w:sz w:val="20"/>
                <w:szCs w:val="20"/>
              </w:rPr>
              <w:t xml:space="preserve">Bijlage 4 </w:t>
            </w:r>
            <w:proofErr w:type="spellStart"/>
            <w:r w:rsidRPr="00853543">
              <w:rPr>
                <w:rFonts w:ascii="Arial" w:hAnsi="Arial" w:cs="Arial"/>
                <w:b/>
                <w:bCs/>
                <w:color w:val="000000"/>
                <w:sz w:val="20"/>
                <w:szCs w:val="20"/>
              </w:rPr>
              <w:t>Beheersmodel</w:t>
            </w:r>
            <w:proofErr w:type="spellEnd"/>
            <w:r w:rsidRPr="00853543">
              <w:rPr>
                <w:rFonts w:ascii="Arial" w:hAnsi="Arial" w:cs="Arial"/>
                <w:b/>
                <w:bCs/>
                <w:color w:val="000000"/>
                <w:sz w:val="20"/>
                <w:szCs w:val="20"/>
              </w:rPr>
              <w:t xml:space="preserve"> audit Logopedie</w:t>
            </w:r>
          </w:p>
          <w:p w14:paraId="705D6483" w14:textId="25E62CAF" w:rsidR="002112DF" w:rsidRPr="00853543" w:rsidRDefault="002112DF" w:rsidP="002112DF">
            <w:pPr>
              <w:rPr>
                <w:rFonts w:ascii="Arial" w:hAnsi="Arial" w:cs="Arial"/>
                <w:color w:val="000000"/>
                <w:sz w:val="20"/>
                <w:szCs w:val="20"/>
              </w:rPr>
            </w:pPr>
            <w:r w:rsidRPr="00853543">
              <w:rPr>
                <w:rFonts w:ascii="Arial" w:hAnsi="Arial" w:cs="Arial"/>
                <w:color w:val="000000"/>
                <w:sz w:val="20"/>
                <w:szCs w:val="20"/>
              </w:rPr>
              <w:t xml:space="preserve">Uitgangspunt is dat de zorgverzekeraar alle doelmatige en noodzakelijke logopedische zorg vergoedt. In dit kader hanteren partijen geen beheersing op basis van een maximum volume aan zittingen of maximum aantal verzekerden, maar beheersing op basis van kwaliteit, doelmatigheid en noodzakelijkheid van de verleende logopedische zorg. Om dit te bereiken maakt de zorgverzekeraar gebruik van een </w:t>
            </w:r>
            <w:proofErr w:type="spellStart"/>
            <w:r w:rsidRPr="00853543">
              <w:rPr>
                <w:rFonts w:ascii="Arial" w:hAnsi="Arial" w:cs="Arial"/>
                <w:color w:val="000000"/>
                <w:sz w:val="20"/>
                <w:szCs w:val="20"/>
              </w:rPr>
              <w:t>beheersmodel</w:t>
            </w:r>
            <w:proofErr w:type="spellEnd"/>
            <w:r w:rsidRPr="00853543">
              <w:rPr>
                <w:rFonts w:ascii="Arial" w:hAnsi="Arial" w:cs="Arial"/>
                <w:color w:val="000000"/>
                <w:sz w:val="20"/>
                <w:szCs w:val="20"/>
              </w:rPr>
              <w:t xml:space="preserve"> audit (hierna: audit).</w:t>
            </w:r>
          </w:p>
          <w:p w14:paraId="118FB27C" w14:textId="77777777" w:rsidR="002112DF" w:rsidRPr="00853543" w:rsidRDefault="002112DF" w:rsidP="002112DF">
            <w:pPr>
              <w:rPr>
                <w:rFonts w:ascii="Arial" w:hAnsi="Arial" w:cs="Arial"/>
                <w:color w:val="000000"/>
                <w:sz w:val="20"/>
                <w:szCs w:val="20"/>
              </w:rPr>
            </w:pPr>
          </w:p>
          <w:p w14:paraId="1706D41C" w14:textId="77777777" w:rsidR="002112DF" w:rsidRPr="00853543" w:rsidRDefault="002112DF" w:rsidP="002112DF">
            <w:pPr>
              <w:autoSpaceDE w:val="0"/>
              <w:autoSpaceDN w:val="0"/>
              <w:adjustRightInd w:val="0"/>
              <w:rPr>
                <w:rFonts w:ascii="Arial" w:hAnsi="Arial" w:cs="Arial"/>
                <w:sz w:val="20"/>
                <w:szCs w:val="20"/>
              </w:rPr>
            </w:pPr>
            <w:r w:rsidRPr="00853543">
              <w:rPr>
                <w:rFonts w:ascii="Arial" w:hAnsi="Arial" w:cs="Arial"/>
                <w:sz w:val="20"/>
                <w:szCs w:val="20"/>
              </w:rPr>
              <w:t>De Zorgverzekeraar kan de Zorgaanbieder in 2021 of 2022 selecteren voor de kwaliteitstoets/cyclus/</w:t>
            </w:r>
            <w:proofErr w:type="spellStart"/>
            <w:r w:rsidRPr="00853543">
              <w:rPr>
                <w:rFonts w:ascii="Arial" w:hAnsi="Arial" w:cs="Arial"/>
                <w:sz w:val="20"/>
                <w:szCs w:val="20"/>
              </w:rPr>
              <w:t>beheersmodelaudit</w:t>
            </w:r>
            <w:proofErr w:type="spellEnd"/>
            <w:r w:rsidRPr="00853543">
              <w:rPr>
                <w:rFonts w:ascii="Arial" w:hAnsi="Arial" w:cs="Arial"/>
                <w:sz w:val="20"/>
                <w:szCs w:val="20"/>
              </w:rPr>
              <w:t xml:space="preserve"> 2020 als door</w:t>
            </w:r>
          </w:p>
          <w:p w14:paraId="7C03EDA7" w14:textId="77777777" w:rsidR="002112DF" w:rsidRPr="00853543" w:rsidRDefault="002112DF" w:rsidP="002112DF">
            <w:pPr>
              <w:autoSpaceDE w:val="0"/>
              <w:autoSpaceDN w:val="0"/>
              <w:adjustRightInd w:val="0"/>
              <w:rPr>
                <w:rFonts w:ascii="Arial" w:hAnsi="Arial" w:cs="Arial"/>
                <w:sz w:val="20"/>
                <w:szCs w:val="20"/>
              </w:rPr>
            </w:pPr>
            <w:r w:rsidRPr="00853543">
              <w:rPr>
                <w:rFonts w:ascii="Arial" w:hAnsi="Arial" w:cs="Arial"/>
                <w:sz w:val="20"/>
                <w:szCs w:val="20"/>
              </w:rPr>
              <w:t>de Zorgverzekeraar is vastgesteld dat:</w:t>
            </w:r>
          </w:p>
          <w:p w14:paraId="34F7AF66" w14:textId="13003EA7" w:rsidR="002112DF" w:rsidRPr="00853543" w:rsidRDefault="002112DF" w:rsidP="002112DF">
            <w:pPr>
              <w:autoSpaceDE w:val="0"/>
              <w:autoSpaceDN w:val="0"/>
              <w:adjustRightInd w:val="0"/>
              <w:rPr>
                <w:rFonts w:ascii="Arial" w:hAnsi="Arial" w:cs="Arial"/>
                <w:sz w:val="20"/>
                <w:szCs w:val="20"/>
              </w:rPr>
            </w:pPr>
            <w:r w:rsidRPr="00853543">
              <w:rPr>
                <w:rFonts w:ascii="Arial" w:hAnsi="Arial" w:cs="Arial"/>
                <w:sz w:val="20"/>
                <w:szCs w:val="20"/>
              </w:rPr>
              <w:t>■ de Zorgaanbieder over twee of meerdere kwartalen van het jaar 2020 of 2021 een afwijking heeft in het praktijkgemiddelde van meer dan 20% ten opzichte van het Merk-gemiddelde; en/of</w:t>
            </w:r>
          </w:p>
          <w:p w14:paraId="24081069" w14:textId="634F2C15" w:rsidR="002112DF" w:rsidRPr="00853543" w:rsidRDefault="002112DF" w:rsidP="002112DF">
            <w:pPr>
              <w:autoSpaceDE w:val="0"/>
              <w:autoSpaceDN w:val="0"/>
              <w:adjustRightInd w:val="0"/>
              <w:rPr>
                <w:rFonts w:ascii="Arial" w:hAnsi="Arial" w:cs="Arial"/>
                <w:sz w:val="20"/>
                <w:szCs w:val="20"/>
              </w:rPr>
            </w:pPr>
            <w:r w:rsidRPr="00853543">
              <w:rPr>
                <w:rFonts w:ascii="Arial" w:hAnsi="Arial" w:cs="Arial"/>
                <w:sz w:val="20"/>
                <w:szCs w:val="20"/>
              </w:rPr>
              <w:t>■ er een afwijking is in de declaraties Logopedie van de Zorgaanbieder zodanig dat er geen behandelgemiddelde kan worden gegenereerd; en/ of</w:t>
            </w:r>
          </w:p>
          <w:p w14:paraId="2F6CE252" w14:textId="77777777" w:rsidR="002112DF" w:rsidRDefault="002112DF" w:rsidP="002112DF">
            <w:pPr>
              <w:autoSpaceDE w:val="0"/>
              <w:autoSpaceDN w:val="0"/>
              <w:adjustRightInd w:val="0"/>
              <w:rPr>
                <w:rFonts w:ascii="Arial" w:hAnsi="Arial" w:cs="Arial"/>
                <w:sz w:val="20"/>
                <w:szCs w:val="20"/>
              </w:rPr>
            </w:pPr>
            <w:r w:rsidRPr="00853543">
              <w:rPr>
                <w:rFonts w:ascii="Arial" w:hAnsi="Arial" w:cs="Arial"/>
                <w:sz w:val="20"/>
                <w:szCs w:val="20"/>
              </w:rPr>
              <w:t>■ meer dan 25% van de Verzekerden in behandeling bij de Zorgaanbieder in 2020 of 2021 ook door een andere Zorgaanbieder Logopedie is behandeld.</w:t>
            </w:r>
          </w:p>
          <w:p w14:paraId="18690F22" w14:textId="248F7AF6" w:rsidR="00394224" w:rsidRPr="00853543" w:rsidRDefault="00394224" w:rsidP="002112DF">
            <w:pPr>
              <w:autoSpaceDE w:val="0"/>
              <w:autoSpaceDN w:val="0"/>
              <w:adjustRightInd w:val="0"/>
              <w:rPr>
                <w:rFonts w:ascii="Arial" w:hAnsi="Arial" w:cs="Arial"/>
                <w:sz w:val="20"/>
                <w:szCs w:val="20"/>
              </w:rPr>
            </w:pPr>
          </w:p>
        </w:tc>
      </w:tr>
      <w:tr w:rsidR="002112DF" w:rsidRPr="00853543" w14:paraId="2843B636" w14:textId="77777777" w:rsidTr="000D1993">
        <w:tc>
          <w:tcPr>
            <w:tcW w:w="1843" w:type="dxa"/>
          </w:tcPr>
          <w:p w14:paraId="7FF920D3" w14:textId="77777777" w:rsidR="002112DF" w:rsidRPr="00853543" w:rsidRDefault="002112DF" w:rsidP="002112DF">
            <w:pPr>
              <w:rPr>
                <w:rFonts w:ascii="Arial" w:hAnsi="Arial" w:cs="Arial"/>
                <w:b/>
                <w:sz w:val="20"/>
                <w:szCs w:val="20"/>
              </w:rPr>
            </w:pPr>
            <w:r w:rsidRPr="00853543">
              <w:rPr>
                <w:rFonts w:ascii="Arial" w:hAnsi="Arial" w:cs="Arial"/>
                <w:b/>
                <w:sz w:val="20"/>
                <w:szCs w:val="20"/>
              </w:rPr>
              <w:t>ASR</w:t>
            </w:r>
          </w:p>
        </w:tc>
        <w:tc>
          <w:tcPr>
            <w:tcW w:w="3686" w:type="dxa"/>
          </w:tcPr>
          <w:p w14:paraId="136D28D4" w14:textId="77777777" w:rsidR="002112DF" w:rsidRPr="00853543" w:rsidRDefault="002112DF" w:rsidP="002112DF">
            <w:pPr>
              <w:rPr>
                <w:rFonts w:ascii="Arial" w:hAnsi="Arial" w:cs="Arial"/>
                <w:sz w:val="20"/>
                <w:szCs w:val="20"/>
              </w:rPr>
            </w:pPr>
            <w:r w:rsidRPr="00853543">
              <w:rPr>
                <w:rFonts w:ascii="Arial" w:hAnsi="Arial" w:cs="Arial"/>
                <w:sz w:val="20"/>
                <w:szCs w:val="20"/>
              </w:rPr>
              <w:t>Het behalen van een certificaat kwaliteitscyclus wordt niet gehonoreerd.</w:t>
            </w:r>
          </w:p>
          <w:p w14:paraId="5DC40F53" w14:textId="77777777" w:rsidR="002112DF" w:rsidRPr="00853543" w:rsidRDefault="002112DF" w:rsidP="002112DF">
            <w:pPr>
              <w:rPr>
                <w:rFonts w:ascii="Arial" w:hAnsi="Arial" w:cs="Arial"/>
                <w:sz w:val="20"/>
                <w:szCs w:val="20"/>
              </w:rPr>
            </w:pPr>
          </w:p>
        </w:tc>
        <w:tc>
          <w:tcPr>
            <w:tcW w:w="4536" w:type="dxa"/>
          </w:tcPr>
          <w:p w14:paraId="458CD9D7" w14:textId="77777777" w:rsidR="002112DF" w:rsidRPr="00853543" w:rsidRDefault="002112DF" w:rsidP="002112DF">
            <w:pPr>
              <w:rPr>
                <w:rFonts w:ascii="Arial" w:hAnsi="Arial" w:cs="Arial"/>
                <w:sz w:val="20"/>
                <w:szCs w:val="20"/>
              </w:rPr>
            </w:pPr>
          </w:p>
        </w:tc>
        <w:tc>
          <w:tcPr>
            <w:tcW w:w="4536" w:type="dxa"/>
          </w:tcPr>
          <w:p w14:paraId="372F16EE" w14:textId="291D2C8A" w:rsidR="002112DF" w:rsidRDefault="002112DF" w:rsidP="002112DF">
            <w:pPr>
              <w:rPr>
                <w:rFonts w:ascii="Arial" w:hAnsi="Arial" w:cs="Arial"/>
                <w:sz w:val="20"/>
                <w:szCs w:val="20"/>
              </w:rPr>
            </w:pPr>
            <w:r w:rsidRPr="00853543">
              <w:rPr>
                <w:rFonts w:ascii="Arial" w:hAnsi="Arial" w:cs="Arial"/>
                <w:sz w:val="20"/>
                <w:szCs w:val="20"/>
              </w:rPr>
              <w:t>Geen verplichtingen omtrent de verplichte kwaliteitstoets opgenomen in de overeenkomst 202</w:t>
            </w:r>
            <w:r w:rsidR="00845378">
              <w:rPr>
                <w:rFonts w:ascii="Arial" w:hAnsi="Arial" w:cs="Arial"/>
                <w:sz w:val="20"/>
                <w:szCs w:val="20"/>
              </w:rPr>
              <w:t>2</w:t>
            </w:r>
            <w:r w:rsidRPr="00853543">
              <w:rPr>
                <w:rFonts w:ascii="Arial" w:hAnsi="Arial" w:cs="Arial"/>
                <w:sz w:val="20"/>
                <w:szCs w:val="20"/>
              </w:rPr>
              <w:t>.</w:t>
            </w:r>
          </w:p>
          <w:p w14:paraId="478DDC28" w14:textId="2485AC48" w:rsidR="00394224" w:rsidRPr="00853543" w:rsidRDefault="00394224" w:rsidP="002112DF">
            <w:pPr>
              <w:rPr>
                <w:rFonts w:ascii="Arial" w:hAnsi="Arial" w:cs="Arial"/>
                <w:sz w:val="20"/>
                <w:szCs w:val="20"/>
              </w:rPr>
            </w:pPr>
          </w:p>
        </w:tc>
      </w:tr>
      <w:tr w:rsidR="002112DF" w:rsidRPr="00853543" w14:paraId="46DC931D" w14:textId="77777777" w:rsidTr="000D1993">
        <w:tc>
          <w:tcPr>
            <w:tcW w:w="1843" w:type="dxa"/>
          </w:tcPr>
          <w:p w14:paraId="48B1FAA0" w14:textId="77777777" w:rsidR="002112DF" w:rsidRPr="00583CA4" w:rsidRDefault="002112DF" w:rsidP="002112DF">
            <w:pPr>
              <w:rPr>
                <w:rFonts w:ascii="Arial" w:hAnsi="Arial" w:cs="Arial"/>
                <w:b/>
                <w:sz w:val="20"/>
                <w:szCs w:val="20"/>
              </w:rPr>
            </w:pPr>
            <w:r w:rsidRPr="00583CA4">
              <w:rPr>
                <w:rFonts w:ascii="Arial" w:hAnsi="Arial" w:cs="Arial"/>
                <w:b/>
                <w:sz w:val="20"/>
                <w:szCs w:val="20"/>
              </w:rPr>
              <w:t>Zilveren Kruis</w:t>
            </w:r>
          </w:p>
          <w:p w14:paraId="6EE8B120" w14:textId="6AFCA917" w:rsidR="002112DF" w:rsidRPr="00583CA4" w:rsidRDefault="00583CA4" w:rsidP="002112DF">
            <w:pPr>
              <w:rPr>
                <w:rFonts w:ascii="Arial" w:hAnsi="Arial" w:cs="Arial"/>
                <w:sz w:val="20"/>
                <w:szCs w:val="20"/>
              </w:rPr>
            </w:pPr>
            <w:r>
              <w:rPr>
                <w:rFonts w:ascii="Arial" w:hAnsi="Arial" w:cs="Arial"/>
                <w:sz w:val="20"/>
                <w:szCs w:val="20"/>
              </w:rPr>
              <w:t>Inkoopb</w:t>
            </w:r>
            <w:r w:rsidRPr="00583CA4">
              <w:rPr>
                <w:rFonts w:ascii="Arial" w:hAnsi="Arial" w:cs="Arial"/>
                <w:sz w:val="20"/>
                <w:szCs w:val="20"/>
              </w:rPr>
              <w:t xml:space="preserve">eleid 2022 en </w:t>
            </w:r>
            <w:r>
              <w:rPr>
                <w:rFonts w:ascii="Arial" w:hAnsi="Arial" w:cs="Arial"/>
                <w:sz w:val="20"/>
                <w:szCs w:val="20"/>
              </w:rPr>
              <w:t xml:space="preserve">overeenkomst deel 1, art.3 </w:t>
            </w:r>
            <w:r w:rsidRPr="00583CA4">
              <w:rPr>
                <w:rFonts w:ascii="Arial" w:hAnsi="Arial" w:cs="Arial"/>
                <w:sz w:val="20"/>
                <w:szCs w:val="20"/>
              </w:rPr>
              <w:t xml:space="preserve">art. </w:t>
            </w:r>
            <w:r>
              <w:rPr>
                <w:rFonts w:ascii="Arial" w:hAnsi="Arial" w:cs="Arial"/>
                <w:sz w:val="20"/>
                <w:szCs w:val="20"/>
              </w:rPr>
              <w:t>III</w:t>
            </w:r>
          </w:p>
        </w:tc>
        <w:tc>
          <w:tcPr>
            <w:tcW w:w="3686" w:type="dxa"/>
          </w:tcPr>
          <w:p w14:paraId="73F7577E" w14:textId="58F2C952" w:rsidR="002112DF" w:rsidRPr="00583CA4" w:rsidRDefault="002112DF" w:rsidP="002112DF">
            <w:pPr>
              <w:rPr>
                <w:rFonts w:ascii="Arial" w:hAnsi="Arial" w:cs="Arial"/>
                <w:b/>
                <w:sz w:val="20"/>
                <w:szCs w:val="20"/>
              </w:rPr>
            </w:pPr>
            <w:r w:rsidRPr="00583CA4">
              <w:rPr>
                <w:rFonts w:ascii="Arial" w:hAnsi="Arial" w:cs="Arial"/>
                <w:b/>
                <w:sz w:val="20"/>
                <w:szCs w:val="20"/>
              </w:rPr>
              <w:t xml:space="preserve">Voorwaarde voor de </w:t>
            </w:r>
            <w:proofErr w:type="spellStart"/>
            <w:r w:rsidRPr="00583CA4">
              <w:rPr>
                <w:rFonts w:ascii="Arial" w:hAnsi="Arial" w:cs="Arial"/>
                <w:b/>
                <w:sz w:val="20"/>
                <w:szCs w:val="20"/>
              </w:rPr>
              <w:t>BasisXtra</w:t>
            </w:r>
            <w:proofErr w:type="spellEnd"/>
            <w:r w:rsidRPr="00583CA4">
              <w:rPr>
                <w:rFonts w:ascii="Arial" w:hAnsi="Arial" w:cs="Arial"/>
                <w:b/>
                <w:sz w:val="20"/>
                <w:szCs w:val="20"/>
              </w:rPr>
              <w:t>-overeenkomst</w:t>
            </w:r>
          </w:p>
          <w:p w14:paraId="438C10DD" w14:textId="77777777" w:rsidR="00583CA4" w:rsidRPr="000D1993" w:rsidRDefault="00583CA4" w:rsidP="00583CA4">
            <w:pPr>
              <w:autoSpaceDE w:val="0"/>
              <w:autoSpaceDN w:val="0"/>
              <w:adjustRightInd w:val="0"/>
              <w:rPr>
                <w:rFonts w:ascii="Arial" w:hAnsi="Arial" w:cs="Arial"/>
                <w:sz w:val="20"/>
                <w:szCs w:val="20"/>
              </w:rPr>
            </w:pPr>
            <w:r w:rsidRPr="000D1993">
              <w:rPr>
                <w:rFonts w:ascii="Arial" w:hAnsi="Arial" w:cs="Arial"/>
                <w:sz w:val="20"/>
                <w:szCs w:val="20"/>
              </w:rPr>
              <w:t>De Praktijk moet gedurende de hele looptijd van de overeenkomst beschikken over een geldig certificaat van de Kwaliteitscyclus en</w:t>
            </w:r>
          </w:p>
          <w:p w14:paraId="73E55177" w14:textId="2C1B7F4B" w:rsidR="00583CA4" w:rsidRPr="000D1993" w:rsidRDefault="00583CA4" w:rsidP="00583CA4">
            <w:pPr>
              <w:autoSpaceDE w:val="0"/>
              <w:autoSpaceDN w:val="0"/>
              <w:adjustRightInd w:val="0"/>
              <w:rPr>
                <w:rFonts w:ascii="Arial" w:hAnsi="Arial" w:cs="Arial"/>
                <w:sz w:val="20"/>
                <w:szCs w:val="20"/>
              </w:rPr>
            </w:pPr>
            <w:r w:rsidRPr="000D1993">
              <w:rPr>
                <w:rFonts w:ascii="Arial" w:hAnsi="Arial" w:cs="Arial"/>
                <w:sz w:val="20"/>
                <w:szCs w:val="20"/>
              </w:rPr>
              <w:t>voldoen aan de voorwaarden van de NVLF Kwaliteitscyclus logopedie.</w:t>
            </w:r>
          </w:p>
          <w:p w14:paraId="35EF2A0D" w14:textId="77777777" w:rsidR="00583CA4" w:rsidRPr="00583CA4" w:rsidRDefault="00583CA4" w:rsidP="00583CA4">
            <w:pPr>
              <w:autoSpaceDE w:val="0"/>
              <w:autoSpaceDN w:val="0"/>
              <w:adjustRightInd w:val="0"/>
              <w:rPr>
                <w:rFonts w:ascii="Arial" w:hAnsi="Arial" w:cs="Arial"/>
                <w:sz w:val="20"/>
                <w:szCs w:val="20"/>
              </w:rPr>
            </w:pPr>
          </w:p>
          <w:p w14:paraId="78909E8B" w14:textId="33785639" w:rsidR="00583CA4" w:rsidRPr="00583CA4" w:rsidRDefault="00583CA4" w:rsidP="000D1993">
            <w:pPr>
              <w:autoSpaceDE w:val="0"/>
              <w:autoSpaceDN w:val="0"/>
              <w:adjustRightInd w:val="0"/>
              <w:rPr>
                <w:rFonts w:ascii="Arial" w:hAnsi="Arial" w:cs="Arial"/>
                <w:sz w:val="20"/>
                <w:szCs w:val="20"/>
              </w:rPr>
            </w:pPr>
          </w:p>
        </w:tc>
        <w:tc>
          <w:tcPr>
            <w:tcW w:w="4536" w:type="dxa"/>
          </w:tcPr>
          <w:p w14:paraId="549B0DEA" w14:textId="77777777" w:rsidR="000D1993" w:rsidRDefault="00297D1A" w:rsidP="000D1993">
            <w:pPr>
              <w:autoSpaceDE w:val="0"/>
              <w:autoSpaceDN w:val="0"/>
              <w:adjustRightInd w:val="0"/>
              <w:rPr>
                <w:rFonts w:ascii="Arial" w:hAnsi="Arial" w:cs="Arial"/>
                <w:sz w:val="20"/>
                <w:szCs w:val="20"/>
              </w:rPr>
            </w:pPr>
            <w:r w:rsidRPr="00583CA4">
              <w:rPr>
                <w:rFonts w:ascii="Arial" w:hAnsi="Arial" w:cs="Arial"/>
                <w:sz w:val="20"/>
                <w:szCs w:val="20"/>
              </w:rPr>
              <w:t>Uw praktijk neemt deel aan de NVLF kwaliteitscyclus logopedie en heeft voor de kwaliteitstoets een positief resultaat behaald. Uw praktijk is bovendien in het bezit van een geldig certificaat.</w:t>
            </w:r>
            <w:r w:rsidR="000D1993" w:rsidRPr="00583CA4">
              <w:rPr>
                <w:rFonts w:ascii="Arial" w:hAnsi="Arial" w:cs="Arial"/>
                <w:sz w:val="20"/>
                <w:szCs w:val="20"/>
              </w:rPr>
              <w:t xml:space="preserve"> </w:t>
            </w:r>
          </w:p>
          <w:p w14:paraId="342B878A" w14:textId="77777777" w:rsidR="000D1993" w:rsidRDefault="000D1993" w:rsidP="000D1993">
            <w:pPr>
              <w:autoSpaceDE w:val="0"/>
              <w:autoSpaceDN w:val="0"/>
              <w:adjustRightInd w:val="0"/>
              <w:rPr>
                <w:rFonts w:ascii="Arial" w:hAnsi="Arial" w:cs="Arial"/>
                <w:sz w:val="20"/>
                <w:szCs w:val="20"/>
              </w:rPr>
            </w:pPr>
          </w:p>
          <w:p w14:paraId="29C14DAF" w14:textId="5B71B4A2" w:rsidR="000D1993" w:rsidRPr="00583CA4" w:rsidRDefault="000D1993" w:rsidP="000D1993">
            <w:pPr>
              <w:autoSpaceDE w:val="0"/>
              <w:autoSpaceDN w:val="0"/>
              <w:adjustRightInd w:val="0"/>
              <w:rPr>
                <w:rFonts w:ascii="Arial" w:hAnsi="Arial" w:cs="Arial"/>
                <w:sz w:val="20"/>
                <w:szCs w:val="20"/>
              </w:rPr>
            </w:pPr>
            <w:bookmarkStart w:id="0" w:name="_GoBack"/>
            <w:bookmarkEnd w:id="0"/>
            <w:r w:rsidRPr="00583CA4">
              <w:rPr>
                <w:rFonts w:ascii="Arial" w:hAnsi="Arial" w:cs="Arial"/>
                <w:sz w:val="20"/>
                <w:szCs w:val="20"/>
              </w:rPr>
              <w:t xml:space="preserve">Daarnaast hanteren we de volgende voorwaarde voor de </w:t>
            </w:r>
            <w:proofErr w:type="spellStart"/>
            <w:r w:rsidRPr="00583CA4">
              <w:rPr>
                <w:rFonts w:ascii="Arial" w:hAnsi="Arial" w:cs="Arial"/>
                <w:sz w:val="20"/>
                <w:szCs w:val="20"/>
              </w:rPr>
              <w:t>BasisXtra</w:t>
            </w:r>
            <w:proofErr w:type="spellEnd"/>
            <w:r w:rsidRPr="00583CA4">
              <w:rPr>
                <w:rFonts w:ascii="Arial" w:hAnsi="Arial" w:cs="Arial"/>
                <w:sz w:val="20"/>
                <w:szCs w:val="20"/>
              </w:rPr>
              <w:t xml:space="preserve">-overeenkomst op het moment dat uw praktijk de overeenkomst afsluit: </w:t>
            </w:r>
          </w:p>
          <w:p w14:paraId="77CDECB7" w14:textId="77777777" w:rsidR="000D1993" w:rsidRPr="00583CA4" w:rsidRDefault="000D1993" w:rsidP="000D1993">
            <w:pPr>
              <w:autoSpaceDE w:val="0"/>
              <w:autoSpaceDN w:val="0"/>
              <w:adjustRightInd w:val="0"/>
              <w:rPr>
                <w:rFonts w:ascii="Arial" w:hAnsi="Arial" w:cs="Arial"/>
                <w:sz w:val="20"/>
                <w:szCs w:val="20"/>
              </w:rPr>
            </w:pPr>
            <w:r w:rsidRPr="00583CA4">
              <w:rPr>
                <w:rFonts w:ascii="Arial" w:hAnsi="Arial" w:cs="Arial"/>
                <w:sz w:val="20"/>
                <w:szCs w:val="20"/>
              </w:rPr>
              <w:t xml:space="preserve">Uw praktijk heeft een behandelindex die op praktijkniveau kleiner dan of gelijk is aan de waarde van het 3e kwartiel. Voor contractjaar 2022 berekent Zilveren Kruis zelf de behandelindex. We informeren u uiterlijk op 1 juni 2021 of we voor contractjaar 2022 de behandelindex hanteren. En zo ja, of we deze baseren op 2019 of 2020. </w:t>
            </w:r>
          </w:p>
          <w:p w14:paraId="31FF26E3" w14:textId="77777777" w:rsidR="000D1993" w:rsidRPr="00583CA4" w:rsidRDefault="000D1993" w:rsidP="000D1993">
            <w:pPr>
              <w:autoSpaceDE w:val="0"/>
              <w:autoSpaceDN w:val="0"/>
              <w:adjustRightInd w:val="0"/>
              <w:rPr>
                <w:rFonts w:ascii="Arial" w:hAnsi="Arial" w:cs="Arial"/>
                <w:sz w:val="20"/>
                <w:szCs w:val="20"/>
              </w:rPr>
            </w:pPr>
          </w:p>
          <w:p w14:paraId="2483966D" w14:textId="77777777" w:rsidR="000D1993" w:rsidRDefault="000D1993" w:rsidP="000D1993">
            <w:pPr>
              <w:autoSpaceDE w:val="0"/>
              <w:autoSpaceDN w:val="0"/>
              <w:adjustRightInd w:val="0"/>
              <w:rPr>
                <w:rFonts w:ascii="Arial" w:hAnsi="Arial" w:cs="Arial"/>
                <w:sz w:val="20"/>
                <w:szCs w:val="20"/>
              </w:rPr>
            </w:pPr>
            <w:r w:rsidRPr="00583CA4">
              <w:rPr>
                <w:rFonts w:ascii="Arial" w:hAnsi="Arial" w:cs="Arial"/>
                <w:sz w:val="20"/>
                <w:szCs w:val="20"/>
              </w:rPr>
              <w:t xml:space="preserve">Voor contractjaar 2023 geldt de landelijke behandelindex van 2021 die door </w:t>
            </w:r>
            <w:proofErr w:type="spellStart"/>
            <w:r w:rsidRPr="00583CA4">
              <w:rPr>
                <w:rFonts w:ascii="Arial" w:hAnsi="Arial" w:cs="Arial"/>
                <w:sz w:val="20"/>
                <w:szCs w:val="20"/>
              </w:rPr>
              <w:t>Vektis</w:t>
            </w:r>
            <w:proofErr w:type="spellEnd"/>
            <w:r w:rsidRPr="00583CA4">
              <w:rPr>
                <w:rFonts w:ascii="Arial" w:hAnsi="Arial" w:cs="Arial"/>
                <w:sz w:val="20"/>
                <w:szCs w:val="20"/>
              </w:rPr>
              <w:t xml:space="preserve"> zal worden berekend. Deze landelijke behandelindex van 2021 heeft geen invloed op uw overeenkomst op het moment dat u al per 2022 de </w:t>
            </w:r>
            <w:proofErr w:type="spellStart"/>
            <w:r w:rsidRPr="00583CA4">
              <w:rPr>
                <w:rFonts w:ascii="Arial" w:hAnsi="Arial" w:cs="Arial"/>
                <w:sz w:val="20"/>
                <w:szCs w:val="20"/>
              </w:rPr>
              <w:t>BasisXtra</w:t>
            </w:r>
            <w:proofErr w:type="spellEnd"/>
            <w:r w:rsidRPr="00583CA4">
              <w:rPr>
                <w:rFonts w:ascii="Arial" w:hAnsi="Arial" w:cs="Arial"/>
                <w:sz w:val="20"/>
                <w:szCs w:val="20"/>
              </w:rPr>
              <w:t xml:space="preserve">-overeenkomst heeft afgesloten. De overeenkomst loopt tot en met 31 december 2023 Dit geldt zowel voor de Basisovereenkomst als de </w:t>
            </w:r>
            <w:proofErr w:type="spellStart"/>
            <w:r w:rsidRPr="00583CA4">
              <w:rPr>
                <w:rFonts w:ascii="Arial" w:hAnsi="Arial" w:cs="Arial"/>
                <w:sz w:val="20"/>
                <w:szCs w:val="20"/>
              </w:rPr>
              <w:t>BasisXtra</w:t>
            </w:r>
            <w:proofErr w:type="spellEnd"/>
            <w:r w:rsidRPr="00583CA4">
              <w:rPr>
                <w:rFonts w:ascii="Arial" w:hAnsi="Arial" w:cs="Arial"/>
                <w:sz w:val="20"/>
                <w:szCs w:val="20"/>
              </w:rPr>
              <w:t xml:space="preserve">-overeenkomst. De </w:t>
            </w:r>
            <w:proofErr w:type="spellStart"/>
            <w:r w:rsidRPr="00583CA4">
              <w:rPr>
                <w:rFonts w:ascii="Arial" w:hAnsi="Arial" w:cs="Arial"/>
                <w:sz w:val="20"/>
                <w:szCs w:val="20"/>
              </w:rPr>
              <w:t>BasisXtra</w:t>
            </w:r>
            <w:proofErr w:type="spellEnd"/>
            <w:r w:rsidRPr="00583CA4">
              <w:rPr>
                <w:rFonts w:ascii="Arial" w:hAnsi="Arial" w:cs="Arial"/>
                <w:sz w:val="20"/>
                <w:szCs w:val="20"/>
              </w:rPr>
              <w:t>-overeenkomst kan echter ook per 1 januari 2023 worden afgesloten. De looptijd bedraagt dan 1 jaar.</w:t>
            </w:r>
          </w:p>
          <w:p w14:paraId="3C6762E2" w14:textId="2EEF756B" w:rsidR="002112DF" w:rsidRPr="00583CA4" w:rsidRDefault="002112DF" w:rsidP="002112DF">
            <w:pPr>
              <w:rPr>
                <w:rFonts w:ascii="Arial" w:hAnsi="Arial" w:cs="Arial"/>
                <w:sz w:val="20"/>
                <w:szCs w:val="20"/>
              </w:rPr>
            </w:pPr>
          </w:p>
        </w:tc>
        <w:tc>
          <w:tcPr>
            <w:tcW w:w="4536" w:type="dxa"/>
          </w:tcPr>
          <w:p w14:paraId="654944AD" w14:textId="40388AF1" w:rsidR="002112DF" w:rsidRPr="00853543" w:rsidRDefault="002112DF" w:rsidP="002112DF">
            <w:pPr>
              <w:rPr>
                <w:rFonts w:ascii="Arial" w:hAnsi="Arial" w:cs="Arial"/>
                <w:sz w:val="20"/>
                <w:szCs w:val="20"/>
              </w:rPr>
            </w:pPr>
            <w:r w:rsidRPr="00853543">
              <w:rPr>
                <w:rFonts w:ascii="Arial" w:hAnsi="Arial" w:cs="Arial"/>
                <w:sz w:val="20"/>
                <w:szCs w:val="20"/>
              </w:rPr>
              <w:t>Geen verplichtingen omtrent de verplichte kwaliteitstoets opgenomen in de overeenkomst</w:t>
            </w:r>
            <w:r w:rsidR="00845378">
              <w:rPr>
                <w:rFonts w:ascii="Arial" w:hAnsi="Arial" w:cs="Arial"/>
                <w:sz w:val="20"/>
                <w:szCs w:val="20"/>
              </w:rPr>
              <w:t xml:space="preserve"> 2022</w:t>
            </w:r>
            <w:r w:rsidRPr="00853543">
              <w:rPr>
                <w:rFonts w:ascii="Arial" w:hAnsi="Arial" w:cs="Arial"/>
                <w:sz w:val="20"/>
                <w:szCs w:val="20"/>
              </w:rPr>
              <w:t>.</w:t>
            </w:r>
          </w:p>
        </w:tc>
      </w:tr>
      <w:tr w:rsidR="00394224" w:rsidRPr="00853543" w14:paraId="541ADF56" w14:textId="77777777" w:rsidTr="000D1993">
        <w:trPr>
          <w:trHeight w:val="372"/>
        </w:trPr>
        <w:tc>
          <w:tcPr>
            <w:tcW w:w="1843" w:type="dxa"/>
          </w:tcPr>
          <w:p w14:paraId="17049974" w14:textId="77777777" w:rsidR="00394224" w:rsidRPr="00853543" w:rsidRDefault="00394224" w:rsidP="00394224">
            <w:pPr>
              <w:rPr>
                <w:rFonts w:ascii="Arial" w:hAnsi="Arial" w:cs="Arial"/>
                <w:sz w:val="20"/>
                <w:szCs w:val="20"/>
              </w:rPr>
            </w:pPr>
            <w:r w:rsidRPr="00853543">
              <w:rPr>
                <w:rFonts w:ascii="Arial" w:hAnsi="Arial" w:cs="Arial"/>
                <w:b/>
                <w:sz w:val="20"/>
                <w:szCs w:val="20"/>
              </w:rPr>
              <w:t>Caresq</w:t>
            </w:r>
          </w:p>
        </w:tc>
        <w:tc>
          <w:tcPr>
            <w:tcW w:w="3686" w:type="dxa"/>
          </w:tcPr>
          <w:p w14:paraId="467B4EF1" w14:textId="51AB0A5D" w:rsidR="00394224" w:rsidRPr="00394224" w:rsidRDefault="00394224" w:rsidP="00394224">
            <w:pPr>
              <w:autoSpaceDE w:val="0"/>
              <w:autoSpaceDN w:val="0"/>
              <w:adjustRightInd w:val="0"/>
              <w:rPr>
                <w:rFonts w:ascii="Arial" w:hAnsi="Arial" w:cs="Arial"/>
                <w:sz w:val="20"/>
                <w:szCs w:val="20"/>
              </w:rPr>
            </w:pPr>
            <w:r w:rsidRPr="00394224">
              <w:rPr>
                <w:rFonts w:ascii="Arial" w:hAnsi="Arial" w:cs="Arial"/>
                <w:sz w:val="20"/>
                <w:szCs w:val="20"/>
              </w:rPr>
              <w:t>Bij de inkoop van logopedie is de Vrijwillige Kwaliteitstoets of Kwaliteitscyclus een item van differentiatie. De logopedisten die beschikken over een geldig certificaat van de Vrijwillige Kwaliteitstoets of Kwaliteitscyclus komen in aanmerking voor een opslag op het basistarief.</w:t>
            </w:r>
          </w:p>
          <w:p w14:paraId="0A934325" w14:textId="2C40A15E" w:rsidR="00394224" w:rsidRPr="00394224" w:rsidRDefault="00394224" w:rsidP="00394224">
            <w:pPr>
              <w:autoSpaceDE w:val="0"/>
              <w:autoSpaceDN w:val="0"/>
              <w:adjustRightInd w:val="0"/>
              <w:rPr>
                <w:rFonts w:ascii="Arial" w:hAnsi="Arial" w:cs="Arial"/>
                <w:sz w:val="20"/>
                <w:szCs w:val="20"/>
              </w:rPr>
            </w:pPr>
          </w:p>
        </w:tc>
        <w:tc>
          <w:tcPr>
            <w:tcW w:w="4536" w:type="dxa"/>
          </w:tcPr>
          <w:p w14:paraId="4347ADE9" w14:textId="77777777" w:rsidR="00394224" w:rsidRPr="001B54E5" w:rsidRDefault="00394224" w:rsidP="00394224">
            <w:pPr>
              <w:autoSpaceDE w:val="0"/>
              <w:autoSpaceDN w:val="0"/>
              <w:adjustRightInd w:val="0"/>
              <w:rPr>
                <w:rFonts w:ascii="Arial" w:hAnsi="Arial" w:cs="Arial"/>
                <w:color w:val="1E1E1E"/>
                <w:sz w:val="20"/>
                <w:szCs w:val="20"/>
              </w:rPr>
            </w:pPr>
            <w:r w:rsidRPr="00EA6453">
              <w:rPr>
                <w:rFonts w:ascii="Arial" w:hAnsi="Arial" w:cs="Arial"/>
                <w:b/>
                <w:color w:val="1E1E1E"/>
                <w:sz w:val="20"/>
                <w:szCs w:val="20"/>
              </w:rPr>
              <w:t>Artikel 4 (overeenkomst A en C</w:t>
            </w:r>
            <w:r>
              <w:rPr>
                <w:rFonts w:ascii="Arial" w:hAnsi="Arial" w:cs="Arial"/>
                <w:color w:val="1E1E1E"/>
                <w:sz w:val="20"/>
                <w:szCs w:val="20"/>
              </w:rPr>
              <w:t>)</w:t>
            </w:r>
            <w:r w:rsidRPr="001B54E5">
              <w:rPr>
                <w:rFonts w:ascii="Arial" w:hAnsi="Arial" w:cs="Arial"/>
                <w:color w:val="1E1E1E"/>
                <w:sz w:val="20"/>
                <w:szCs w:val="20"/>
              </w:rPr>
              <w:t xml:space="preserve">: </w:t>
            </w:r>
          </w:p>
          <w:p w14:paraId="2FE7A115" w14:textId="77777777" w:rsidR="00394224" w:rsidRPr="001B54E5" w:rsidRDefault="00394224" w:rsidP="00394224">
            <w:pPr>
              <w:autoSpaceDE w:val="0"/>
              <w:autoSpaceDN w:val="0"/>
              <w:adjustRightInd w:val="0"/>
              <w:rPr>
                <w:rFonts w:ascii="Arial" w:hAnsi="Arial" w:cs="Arial"/>
                <w:color w:val="1E1E1E"/>
                <w:sz w:val="20"/>
                <w:szCs w:val="20"/>
              </w:rPr>
            </w:pPr>
            <w:r w:rsidRPr="001B54E5">
              <w:rPr>
                <w:rFonts w:ascii="Arial" w:hAnsi="Arial" w:cs="Arial"/>
                <w:color w:val="1E1E1E"/>
                <w:sz w:val="20"/>
                <w:szCs w:val="20"/>
              </w:rPr>
              <w:t>8. De zorgaanbieder heeft de Kwaliteitstoets logopedie of de Kwaliteitscyclus logopedie vrijwillig met positief resultaat doorlopen.</w:t>
            </w:r>
          </w:p>
          <w:p w14:paraId="641B6982" w14:textId="77777777" w:rsidR="00394224" w:rsidRDefault="00394224" w:rsidP="00394224">
            <w:pPr>
              <w:autoSpaceDE w:val="0"/>
              <w:autoSpaceDN w:val="0"/>
              <w:adjustRightInd w:val="0"/>
              <w:rPr>
                <w:rFonts w:ascii="Arial" w:hAnsi="Arial" w:cs="Arial"/>
                <w:color w:val="1E1E1E"/>
                <w:sz w:val="20"/>
                <w:szCs w:val="20"/>
              </w:rPr>
            </w:pPr>
            <w:r w:rsidRPr="001B54E5">
              <w:rPr>
                <w:rFonts w:ascii="Arial" w:hAnsi="Arial" w:cs="Arial"/>
                <w:color w:val="1E1E1E"/>
                <w:sz w:val="20"/>
                <w:szCs w:val="20"/>
              </w:rPr>
              <w:t>9. Het certificaat voor de vrijwillige Kwaliteitstoets logopedie of de Kwaliteitscyclus logopedie is geldig gedurende de looptijd van deze zorgovereenkomst.</w:t>
            </w:r>
          </w:p>
          <w:p w14:paraId="51D8C2C6" w14:textId="77777777" w:rsidR="00394224" w:rsidRPr="00853543" w:rsidRDefault="00394224" w:rsidP="00394224">
            <w:pPr>
              <w:autoSpaceDE w:val="0"/>
              <w:autoSpaceDN w:val="0"/>
              <w:adjustRightInd w:val="0"/>
              <w:rPr>
                <w:rFonts w:ascii="Arial" w:hAnsi="Arial" w:cs="Arial"/>
                <w:sz w:val="20"/>
                <w:szCs w:val="20"/>
              </w:rPr>
            </w:pPr>
          </w:p>
        </w:tc>
        <w:tc>
          <w:tcPr>
            <w:tcW w:w="4536" w:type="dxa"/>
          </w:tcPr>
          <w:p w14:paraId="03B50F5C" w14:textId="46E73D5C" w:rsidR="00394224" w:rsidRPr="00853543" w:rsidRDefault="00394224" w:rsidP="00394224">
            <w:pPr>
              <w:rPr>
                <w:rFonts w:ascii="Arial" w:hAnsi="Arial" w:cs="Arial"/>
                <w:sz w:val="20"/>
                <w:szCs w:val="20"/>
              </w:rPr>
            </w:pPr>
            <w:r w:rsidRPr="001B54E5">
              <w:rPr>
                <w:rFonts w:ascii="Arial" w:hAnsi="Arial" w:cs="Arial"/>
                <w:sz w:val="20"/>
                <w:szCs w:val="20"/>
              </w:rPr>
              <w:t>Geen verplichtingen omtrent de verplichte kwaliteitstoets o</w:t>
            </w:r>
            <w:r>
              <w:rPr>
                <w:rFonts w:ascii="Arial" w:hAnsi="Arial" w:cs="Arial"/>
                <w:sz w:val="20"/>
                <w:szCs w:val="20"/>
              </w:rPr>
              <w:t>p</w:t>
            </w:r>
            <w:r w:rsidR="00845378">
              <w:rPr>
                <w:rFonts w:ascii="Arial" w:hAnsi="Arial" w:cs="Arial"/>
                <w:sz w:val="20"/>
                <w:szCs w:val="20"/>
              </w:rPr>
              <w:t>genomen in de overeenkomst 2022.</w:t>
            </w:r>
          </w:p>
        </w:tc>
      </w:tr>
      <w:tr w:rsidR="00394224" w:rsidRPr="00853543" w14:paraId="42210EAE" w14:textId="77777777" w:rsidTr="000D1993">
        <w:tc>
          <w:tcPr>
            <w:tcW w:w="1843" w:type="dxa"/>
          </w:tcPr>
          <w:p w14:paraId="25F6D8CF" w14:textId="168F34ED" w:rsidR="00394224" w:rsidRPr="00853543" w:rsidRDefault="00394224" w:rsidP="00394224">
            <w:pPr>
              <w:rPr>
                <w:rFonts w:ascii="Arial" w:hAnsi="Arial" w:cs="Arial"/>
                <w:b/>
                <w:sz w:val="20"/>
                <w:szCs w:val="20"/>
              </w:rPr>
            </w:pPr>
            <w:r w:rsidRPr="00853543">
              <w:rPr>
                <w:rFonts w:ascii="Arial" w:hAnsi="Arial" w:cs="Arial"/>
                <w:b/>
                <w:sz w:val="20"/>
                <w:szCs w:val="20"/>
              </w:rPr>
              <w:t>ENO</w:t>
            </w:r>
          </w:p>
        </w:tc>
        <w:tc>
          <w:tcPr>
            <w:tcW w:w="3686" w:type="dxa"/>
          </w:tcPr>
          <w:p w14:paraId="4580BDBE" w14:textId="77777777" w:rsidR="00394224" w:rsidRPr="0080421E" w:rsidRDefault="00394224" w:rsidP="00394224">
            <w:pPr>
              <w:autoSpaceDE w:val="0"/>
              <w:autoSpaceDN w:val="0"/>
              <w:adjustRightInd w:val="0"/>
              <w:rPr>
                <w:rFonts w:ascii="Arial" w:hAnsi="Arial" w:cs="Arial"/>
                <w:sz w:val="20"/>
                <w:szCs w:val="20"/>
              </w:rPr>
            </w:pPr>
            <w:r w:rsidRPr="0080421E">
              <w:rPr>
                <w:rFonts w:ascii="Arial" w:hAnsi="Arial" w:cs="Arial"/>
                <w:sz w:val="20"/>
                <w:szCs w:val="20"/>
              </w:rPr>
              <w:t>Wij hanteren in 2021 twee contracttypen voor logopedie. Met behulp van contractdifferentiatie belonen we zorgaanbieders voor de inzet van de Kwaliteitstoets en/of Kwaliteitscyclus. De voorwaarde geldt aanvullend op de basiseisen zoals eerder in dit hoofdstuk beschreven, waarbij de behaalde Kwaliteitstoets en/of Kwaliteitscyclus gedurende de gehele looptijd van de zorgovereenkomst 2021 geldig moet zijn.</w:t>
            </w:r>
          </w:p>
          <w:p w14:paraId="7685329C" w14:textId="4503FFFF" w:rsidR="00394224" w:rsidRPr="0080421E" w:rsidRDefault="00394224" w:rsidP="00394224">
            <w:pPr>
              <w:autoSpaceDE w:val="0"/>
              <w:autoSpaceDN w:val="0"/>
              <w:adjustRightInd w:val="0"/>
              <w:rPr>
                <w:rFonts w:ascii="Arial" w:hAnsi="Arial" w:cs="Arial"/>
                <w:sz w:val="20"/>
                <w:szCs w:val="20"/>
              </w:rPr>
            </w:pPr>
          </w:p>
        </w:tc>
        <w:tc>
          <w:tcPr>
            <w:tcW w:w="4536" w:type="dxa"/>
          </w:tcPr>
          <w:p w14:paraId="46DE6363" w14:textId="77777777" w:rsidR="00394224" w:rsidRPr="0080421E" w:rsidRDefault="00394224" w:rsidP="00394224">
            <w:pPr>
              <w:autoSpaceDE w:val="0"/>
              <w:autoSpaceDN w:val="0"/>
              <w:adjustRightInd w:val="0"/>
              <w:spacing w:after="38"/>
              <w:rPr>
                <w:rFonts w:ascii="Arial" w:hAnsi="Arial" w:cs="Arial"/>
                <w:color w:val="000000"/>
                <w:sz w:val="20"/>
                <w:szCs w:val="20"/>
              </w:rPr>
            </w:pPr>
            <w:r w:rsidRPr="0080421E">
              <w:rPr>
                <w:rFonts w:ascii="Arial" w:hAnsi="Arial" w:cs="Arial"/>
                <w:b/>
                <w:bCs/>
                <w:sz w:val="20"/>
                <w:szCs w:val="20"/>
              </w:rPr>
              <w:t>Kwaliteitseisen – Kwaliteitstoets/Kwaliteitscyclus</w:t>
            </w:r>
          </w:p>
          <w:p w14:paraId="420F1130" w14:textId="77777777" w:rsidR="00394224" w:rsidRPr="0080421E" w:rsidRDefault="00394224" w:rsidP="00394224">
            <w:pPr>
              <w:autoSpaceDE w:val="0"/>
              <w:autoSpaceDN w:val="0"/>
              <w:adjustRightInd w:val="0"/>
              <w:spacing w:after="38"/>
              <w:rPr>
                <w:rFonts w:ascii="Arial" w:hAnsi="Arial" w:cs="Arial"/>
                <w:color w:val="000000"/>
                <w:sz w:val="20"/>
                <w:szCs w:val="20"/>
              </w:rPr>
            </w:pPr>
            <w:r w:rsidRPr="0080421E">
              <w:rPr>
                <w:rFonts w:ascii="Arial" w:hAnsi="Arial" w:cs="Arial"/>
                <w:color w:val="000000"/>
                <w:sz w:val="20"/>
                <w:szCs w:val="20"/>
              </w:rPr>
              <w:t xml:space="preserve">1. De Zorgaanbieder dient gedurende de looptijd van de overeenkomst te beschikken over een geldig certificaat voor de vrijwillige kwaliteitstoets, kwaliteitscyclus van de NVLF of de erkende opvolgers hiervan. </w:t>
            </w:r>
          </w:p>
          <w:p w14:paraId="5713355A" w14:textId="77777777" w:rsidR="00394224" w:rsidRPr="0080421E" w:rsidRDefault="00394224" w:rsidP="00394224">
            <w:pPr>
              <w:autoSpaceDE w:val="0"/>
              <w:autoSpaceDN w:val="0"/>
              <w:adjustRightInd w:val="0"/>
              <w:rPr>
                <w:rFonts w:ascii="Arial" w:hAnsi="Arial" w:cs="Arial"/>
                <w:color w:val="000000"/>
                <w:sz w:val="20"/>
                <w:szCs w:val="20"/>
              </w:rPr>
            </w:pPr>
            <w:r w:rsidRPr="0080421E">
              <w:rPr>
                <w:rFonts w:ascii="Arial" w:hAnsi="Arial" w:cs="Arial"/>
                <w:color w:val="000000"/>
                <w:sz w:val="20"/>
                <w:szCs w:val="20"/>
              </w:rPr>
              <w:t xml:space="preserve">2. Het geldige certificaat hiervan wordt door de Zorgaanbieder als (digitaal) document aangeleverd bij </w:t>
            </w:r>
            <w:proofErr w:type="spellStart"/>
            <w:r w:rsidRPr="0080421E">
              <w:rPr>
                <w:rFonts w:ascii="Arial" w:hAnsi="Arial" w:cs="Arial"/>
                <w:color w:val="000000"/>
                <w:sz w:val="20"/>
                <w:szCs w:val="20"/>
              </w:rPr>
              <w:t>Eno</w:t>
            </w:r>
            <w:proofErr w:type="spellEnd"/>
            <w:r w:rsidRPr="0080421E">
              <w:rPr>
                <w:rFonts w:ascii="Arial" w:hAnsi="Arial" w:cs="Arial"/>
                <w:color w:val="000000"/>
                <w:sz w:val="20"/>
                <w:szCs w:val="20"/>
              </w:rPr>
              <w:t xml:space="preserve">. </w:t>
            </w:r>
          </w:p>
          <w:p w14:paraId="3A5B62C9" w14:textId="77777777" w:rsidR="00394224" w:rsidRPr="0080421E" w:rsidRDefault="00394224" w:rsidP="00394224">
            <w:pPr>
              <w:rPr>
                <w:rFonts w:ascii="Arial" w:hAnsi="Arial" w:cs="Arial"/>
                <w:sz w:val="20"/>
                <w:szCs w:val="20"/>
              </w:rPr>
            </w:pPr>
          </w:p>
        </w:tc>
        <w:tc>
          <w:tcPr>
            <w:tcW w:w="4536" w:type="dxa"/>
          </w:tcPr>
          <w:p w14:paraId="5EE995B4" w14:textId="1555D717" w:rsidR="00394224" w:rsidRPr="00853543" w:rsidRDefault="00394224" w:rsidP="00394224">
            <w:pPr>
              <w:rPr>
                <w:rFonts w:ascii="Arial" w:hAnsi="Arial" w:cs="Arial"/>
                <w:sz w:val="20"/>
                <w:szCs w:val="20"/>
              </w:rPr>
            </w:pPr>
            <w:r w:rsidRPr="00853543">
              <w:rPr>
                <w:rFonts w:ascii="Arial" w:hAnsi="Arial" w:cs="Arial"/>
                <w:sz w:val="20"/>
                <w:szCs w:val="20"/>
              </w:rPr>
              <w:t>Geen verplichtingen omtrent de verplichte kwaliteitstoets o</w:t>
            </w:r>
            <w:r w:rsidR="00845378">
              <w:rPr>
                <w:rFonts w:ascii="Arial" w:hAnsi="Arial" w:cs="Arial"/>
                <w:sz w:val="20"/>
                <w:szCs w:val="20"/>
              </w:rPr>
              <w:t>pgenomen in de overeenkomst 2022.</w:t>
            </w:r>
          </w:p>
        </w:tc>
      </w:tr>
      <w:tr w:rsidR="00394224" w:rsidRPr="00853543" w14:paraId="0B0DD377" w14:textId="77777777" w:rsidTr="000D1993">
        <w:tc>
          <w:tcPr>
            <w:tcW w:w="1843" w:type="dxa"/>
          </w:tcPr>
          <w:p w14:paraId="576F0B72" w14:textId="106C0E4B" w:rsidR="00394224" w:rsidRPr="00853543" w:rsidRDefault="00394224" w:rsidP="00394224">
            <w:pPr>
              <w:rPr>
                <w:rFonts w:ascii="Arial" w:hAnsi="Arial" w:cs="Arial"/>
                <w:b/>
                <w:sz w:val="20"/>
                <w:szCs w:val="20"/>
              </w:rPr>
            </w:pPr>
            <w:r w:rsidRPr="00853543">
              <w:rPr>
                <w:rFonts w:ascii="Arial" w:hAnsi="Arial" w:cs="Arial"/>
                <w:b/>
                <w:sz w:val="20"/>
                <w:szCs w:val="20"/>
              </w:rPr>
              <w:t>Zorg en Zekerheid</w:t>
            </w:r>
          </w:p>
        </w:tc>
        <w:tc>
          <w:tcPr>
            <w:tcW w:w="3686" w:type="dxa"/>
          </w:tcPr>
          <w:p w14:paraId="0867457F" w14:textId="083C96BC" w:rsidR="00394224" w:rsidRPr="00853543" w:rsidRDefault="00394224" w:rsidP="00394224">
            <w:pPr>
              <w:autoSpaceDE w:val="0"/>
              <w:autoSpaceDN w:val="0"/>
              <w:adjustRightInd w:val="0"/>
              <w:rPr>
                <w:rFonts w:ascii="Arial" w:hAnsi="Arial" w:cs="Arial"/>
                <w:b/>
                <w:sz w:val="20"/>
                <w:szCs w:val="20"/>
              </w:rPr>
            </w:pPr>
            <w:r w:rsidRPr="00853543">
              <w:rPr>
                <w:rFonts w:ascii="Arial" w:hAnsi="Arial" w:cs="Arial"/>
                <w:b/>
                <w:sz w:val="20"/>
                <w:szCs w:val="20"/>
              </w:rPr>
              <w:t xml:space="preserve">Aanvullende eis voor tariefgroep </w:t>
            </w:r>
            <w:proofErr w:type="spellStart"/>
            <w:r w:rsidRPr="00853543">
              <w:rPr>
                <w:rFonts w:ascii="Arial" w:hAnsi="Arial" w:cs="Arial"/>
                <w:b/>
                <w:sz w:val="20"/>
                <w:szCs w:val="20"/>
              </w:rPr>
              <w:t>KwaliteitZorg</w:t>
            </w:r>
            <w:proofErr w:type="spellEnd"/>
          </w:p>
          <w:p w14:paraId="28B1C49F" w14:textId="7CE1D5C0" w:rsidR="00394224" w:rsidRPr="00853543" w:rsidRDefault="00394224" w:rsidP="00394224">
            <w:pPr>
              <w:autoSpaceDE w:val="0"/>
              <w:autoSpaceDN w:val="0"/>
              <w:adjustRightInd w:val="0"/>
              <w:rPr>
                <w:rFonts w:ascii="Arial" w:hAnsi="Arial" w:cs="Arial"/>
                <w:sz w:val="20"/>
                <w:szCs w:val="20"/>
              </w:rPr>
            </w:pPr>
            <w:r w:rsidRPr="00853543">
              <w:rPr>
                <w:rFonts w:ascii="Arial" w:hAnsi="Arial" w:cs="Arial"/>
                <w:sz w:val="20"/>
                <w:szCs w:val="20"/>
              </w:rPr>
              <w:t>Wanneer u het certificaat voor de kwaliteitscyclus behaalt gedurende de</w:t>
            </w:r>
          </w:p>
          <w:p w14:paraId="46D0CABF" w14:textId="77777777" w:rsidR="00394224" w:rsidRPr="00853543" w:rsidRDefault="00394224" w:rsidP="00394224">
            <w:pPr>
              <w:autoSpaceDE w:val="0"/>
              <w:autoSpaceDN w:val="0"/>
              <w:adjustRightInd w:val="0"/>
              <w:rPr>
                <w:rFonts w:ascii="Arial" w:hAnsi="Arial" w:cs="Arial"/>
                <w:sz w:val="20"/>
                <w:szCs w:val="20"/>
              </w:rPr>
            </w:pPr>
            <w:r w:rsidRPr="00853543">
              <w:rPr>
                <w:rFonts w:ascii="Arial" w:hAnsi="Arial" w:cs="Arial"/>
                <w:sz w:val="20"/>
                <w:szCs w:val="20"/>
              </w:rPr>
              <w:t>looptijd van de zorgovereenkomst, kunt u dit aan ons doorgeven.</w:t>
            </w:r>
          </w:p>
          <w:p w14:paraId="34C4F649" w14:textId="77777777" w:rsidR="00394224" w:rsidRPr="00853543" w:rsidRDefault="00394224" w:rsidP="00394224">
            <w:pPr>
              <w:autoSpaceDE w:val="0"/>
              <w:autoSpaceDN w:val="0"/>
              <w:adjustRightInd w:val="0"/>
              <w:rPr>
                <w:rFonts w:ascii="Arial" w:hAnsi="Arial" w:cs="Arial"/>
                <w:sz w:val="20"/>
                <w:szCs w:val="20"/>
              </w:rPr>
            </w:pPr>
            <w:r w:rsidRPr="00853543">
              <w:rPr>
                <w:rFonts w:ascii="Arial" w:hAnsi="Arial" w:cs="Arial"/>
                <w:sz w:val="20"/>
                <w:szCs w:val="20"/>
              </w:rPr>
              <w:t xml:space="preserve">Om recht te doen aan de situaties waarin men gedurende de looptijd van de overeenkomst de kwaliteitscyclus doorloopt óf wanneer het certificaat verloopt, passen wij de zorgovereenkomsten op drie momenten aan. Te weten 1 juli 2021, 1 januari 2022 en 1 juli 2022. </w:t>
            </w:r>
          </w:p>
          <w:p w14:paraId="5A170913" w14:textId="6E9DD98A" w:rsidR="00394224" w:rsidRPr="00853543" w:rsidRDefault="00394224" w:rsidP="00394224">
            <w:pPr>
              <w:autoSpaceDE w:val="0"/>
              <w:autoSpaceDN w:val="0"/>
              <w:adjustRightInd w:val="0"/>
              <w:rPr>
                <w:rFonts w:ascii="Arial" w:hAnsi="Arial" w:cs="Arial"/>
                <w:sz w:val="20"/>
                <w:szCs w:val="20"/>
              </w:rPr>
            </w:pPr>
          </w:p>
        </w:tc>
        <w:tc>
          <w:tcPr>
            <w:tcW w:w="4536" w:type="dxa"/>
          </w:tcPr>
          <w:p w14:paraId="1A3C4F8C" w14:textId="6529A622" w:rsidR="00394224" w:rsidRPr="00762ABB" w:rsidRDefault="00394224" w:rsidP="00394224">
            <w:pPr>
              <w:autoSpaceDE w:val="0"/>
              <w:autoSpaceDN w:val="0"/>
              <w:adjustRightInd w:val="0"/>
              <w:rPr>
                <w:rFonts w:ascii="Arial" w:hAnsi="Arial" w:cs="Arial"/>
                <w:b/>
                <w:color w:val="000000"/>
                <w:sz w:val="20"/>
                <w:szCs w:val="20"/>
              </w:rPr>
            </w:pPr>
            <w:r w:rsidRPr="00853543">
              <w:rPr>
                <w:rFonts w:ascii="Arial" w:hAnsi="Arial" w:cs="Arial"/>
                <w:b/>
                <w:color w:val="000000"/>
                <w:sz w:val="20"/>
                <w:szCs w:val="20"/>
              </w:rPr>
              <w:t xml:space="preserve">Aanvullende eisen </w:t>
            </w:r>
          </w:p>
          <w:p w14:paraId="16C46C94" w14:textId="6C171D34" w:rsidR="00394224" w:rsidRPr="00762ABB" w:rsidRDefault="00394224" w:rsidP="00394224">
            <w:pPr>
              <w:autoSpaceDE w:val="0"/>
              <w:autoSpaceDN w:val="0"/>
              <w:adjustRightInd w:val="0"/>
              <w:rPr>
                <w:rFonts w:ascii="Arial" w:hAnsi="Arial" w:cs="Arial"/>
                <w:color w:val="000000"/>
                <w:sz w:val="20"/>
                <w:szCs w:val="20"/>
              </w:rPr>
            </w:pPr>
            <w:r w:rsidRPr="00853543">
              <w:rPr>
                <w:rFonts w:ascii="Arial" w:hAnsi="Arial" w:cs="Arial"/>
                <w:color w:val="000000"/>
                <w:sz w:val="20"/>
                <w:szCs w:val="20"/>
              </w:rPr>
              <w:t xml:space="preserve">1. </w:t>
            </w:r>
            <w:r w:rsidRPr="00762ABB">
              <w:rPr>
                <w:rFonts w:ascii="Arial" w:hAnsi="Arial" w:cs="Arial"/>
                <w:color w:val="000000"/>
                <w:sz w:val="20"/>
                <w:szCs w:val="20"/>
              </w:rPr>
              <w:t xml:space="preserve">De logopedist dient gedurende de looptijd van de overeenkomst te beschikken over een geldig certificaat voor de Kwaliteitscyclus. </w:t>
            </w:r>
          </w:p>
          <w:p w14:paraId="08861E85" w14:textId="77777777" w:rsidR="00394224" w:rsidRPr="00762ABB" w:rsidRDefault="00394224" w:rsidP="00394224">
            <w:pPr>
              <w:autoSpaceDE w:val="0"/>
              <w:autoSpaceDN w:val="0"/>
              <w:adjustRightInd w:val="0"/>
              <w:rPr>
                <w:rFonts w:ascii="Arial" w:hAnsi="Arial" w:cs="Arial"/>
                <w:color w:val="000000"/>
                <w:sz w:val="20"/>
                <w:szCs w:val="20"/>
              </w:rPr>
            </w:pPr>
          </w:p>
          <w:p w14:paraId="1C4D8300" w14:textId="77777777" w:rsidR="00394224" w:rsidRPr="00762ABB" w:rsidRDefault="00394224" w:rsidP="00394224">
            <w:pPr>
              <w:autoSpaceDE w:val="0"/>
              <w:autoSpaceDN w:val="0"/>
              <w:adjustRightInd w:val="0"/>
              <w:rPr>
                <w:rFonts w:ascii="Arial" w:hAnsi="Arial" w:cs="Arial"/>
                <w:color w:val="000000"/>
                <w:sz w:val="20"/>
                <w:szCs w:val="20"/>
              </w:rPr>
            </w:pPr>
            <w:r w:rsidRPr="00762ABB">
              <w:rPr>
                <w:rFonts w:ascii="Arial" w:hAnsi="Arial" w:cs="Arial"/>
                <w:color w:val="000000"/>
                <w:sz w:val="20"/>
                <w:szCs w:val="20"/>
              </w:rPr>
              <w:t xml:space="preserve">2. Het geldige certificaat hiervan is door de logopedist geüpload tijdens het digitale contracteerproces en daarmee in het bezit van de zorgverzekeraar. </w:t>
            </w:r>
          </w:p>
          <w:p w14:paraId="40C416FD" w14:textId="77777777" w:rsidR="00394224" w:rsidRPr="00853543" w:rsidRDefault="00394224" w:rsidP="00394224">
            <w:pPr>
              <w:rPr>
                <w:rFonts w:ascii="Arial" w:hAnsi="Arial" w:cs="Arial"/>
                <w:sz w:val="20"/>
                <w:szCs w:val="20"/>
              </w:rPr>
            </w:pPr>
          </w:p>
        </w:tc>
        <w:tc>
          <w:tcPr>
            <w:tcW w:w="4536" w:type="dxa"/>
          </w:tcPr>
          <w:p w14:paraId="3DB2AFC4" w14:textId="1CC38C28" w:rsidR="00394224" w:rsidRPr="00853543" w:rsidRDefault="00394224" w:rsidP="00394224">
            <w:pPr>
              <w:rPr>
                <w:rFonts w:ascii="Arial" w:hAnsi="Arial" w:cs="Arial"/>
                <w:sz w:val="20"/>
                <w:szCs w:val="20"/>
              </w:rPr>
            </w:pPr>
            <w:r w:rsidRPr="00853543">
              <w:rPr>
                <w:rFonts w:ascii="Arial" w:hAnsi="Arial" w:cs="Arial"/>
                <w:sz w:val="20"/>
                <w:szCs w:val="20"/>
              </w:rPr>
              <w:t>Geen verplichtingen omtrent de verplichte kwaliteitstoets o</w:t>
            </w:r>
            <w:r w:rsidR="00845378">
              <w:rPr>
                <w:rFonts w:ascii="Arial" w:hAnsi="Arial" w:cs="Arial"/>
                <w:sz w:val="20"/>
                <w:szCs w:val="20"/>
              </w:rPr>
              <w:t>pgenomen in de overeenkomst 2022.</w:t>
            </w:r>
          </w:p>
        </w:tc>
      </w:tr>
      <w:tr w:rsidR="00394224" w:rsidRPr="00853543" w14:paraId="62BA911C" w14:textId="77777777" w:rsidTr="000D1993">
        <w:tc>
          <w:tcPr>
            <w:tcW w:w="1843" w:type="dxa"/>
          </w:tcPr>
          <w:p w14:paraId="34FFCEED" w14:textId="38CCC404" w:rsidR="00394224" w:rsidRPr="00853543" w:rsidRDefault="00394224" w:rsidP="00394224">
            <w:pPr>
              <w:rPr>
                <w:rFonts w:ascii="Arial" w:hAnsi="Arial" w:cs="Arial"/>
                <w:b/>
                <w:sz w:val="20"/>
                <w:szCs w:val="20"/>
              </w:rPr>
            </w:pPr>
            <w:r w:rsidRPr="00853543">
              <w:rPr>
                <w:rFonts w:ascii="Arial" w:hAnsi="Arial" w:cs="Arial"/>
                <w:b/>
                <w:sz w:val="20"/>
                <w:szCs w:val="20"/>
              </w:rPr>
              <w:t>ONVZ</w:t>
            </w:r>
          </w:p>
        </w:tc>
        <w:tc>
          <w:tcPr>
            <w:tcW w:w="3686" w:type="dxa"/>
          </w:tcPr>
          <w:p w14:paraId="7446778F" w14:textId="77777777" w:rsidR="00394224" w:rsidRPr="00853543" w:rsidRDefault="00394224" w:rsidP="00394224">
            <w:pPr>
              <w:rPr>
                <w:rFonts w:ascii="Arial" w:hAnsi="Arial" w:cs="Arial"/>
                <w:sz w:val="20"/>
                <w:szCs w:val="20"/>
              </w:rPr>
            </w:pPr>
            <w:r w:rsidRPr="00853543">
              <w:rPr>
                <w:rFonts w:ascii="Arial" w:hAnsi="Arial" w:cs="Arial"/>
                <w:sz w:val="20"/>
                <w:szCs w:val="20"/>
              </w:rPr>
              <w:t>Het behalen van een certificaat kwaliteitscyclus wordt niet gehonoreerd.</w:t>
            </w:r>
          </w:p>
          <w:p w14:paraId="54B2349C" w14:textId="77777777" w:rsidR="00394224" w:rsidRPr="00853543" w:rsidRDefault="00394224" w:rsidP="00394224">
            <w:pPr>
              <w:autoSpaceDE w:val="0"/>
              <w:autoSpaceDN w:val="0"/>
              <w:adjustRightInd w:val="0"/>
              <w:rPr>
                <w:rFonts w:ascii="Arial" w:hAnsi="Arial" w:cs="Arial"/>
                <w:sz w:val="20"/>
                <w:szCs w:val="20"/>
              </w:rPr>
            </w:pPr>
          </w:p>
        </w:tc>
        <w:tc>
          <w:tcPr>
            <w:tcW w:w="4536" w:type="dxa"/>
          </w:tcPr>
          <w:p w14:paraId="53992EB2" w14:textId="77777777" w:rsidR="00394224" w:rsidRPr="00853543" w:rsidRDefault="00394224" w:rsidP="00394224">
            <w:pPr>
              <w:rPr>
                <w:rFonts w:ascii="Arial" w:hAnsi="Arial" w:cs="Arial"/>
                <w:sz w:val="20"/>
                <w:szCs w:val="20"/>
              </w:rPr>
            </w:pPr>
          </w:p>
        </w:tc>
        <w:tc>
          <w:tcPr>
            <w:tcW w:w="4536" w:type="dxa"/>
          </w:tcPr>
          <w:p w14:paraId="3E1236E6" w14:textId="7AEFA3DF" w:rsidR="00394224" w:rsidRDefault="00394224" w:rsidP="00394224">
            <w:pPr>
              <w:rPr>
                <w:rFonts w:ascii="Arial" w:hAnsi="Arial" w:cs="Arial"/>
                <w:sz w:val="20"/>
                <w:szCs w:val="20"/>
              </w:rPr>
            </w:pPr>
            <w:r w:rsidRPr="00853543">
              <w:rPr>
                <w:rFonts w:ascii="Arial" w:hAnsi="Arial" w:cs="Arial"/>
                <w:sz w:val="20"/>
                <w:szCs w:val="20"/>
              </w:rPr>
              <w:t>Geen verplichtingen omtrent de verplichte kwaliteitstoets op</w:t>
            </w:r>
            <w:r w:rsidR="00845378">
              <w:rPr>
                <w:rFonts w:ascii="Arial" w:hAnsi="Arial" w:cs="Arial"/>
                <w:sz w:val="20"/>
                <w:szCs w:val="20"/>
              </w:rPr>
              <w:t>genomen in de overeenkomst 2022.</w:t>
            </w:r>
          </w:p>
          <w:p w14:paraId="36A13D54" w14:textId="19D93D52" w:rsidR="00394224" w:rsidRPr="00853543" w:rsidRDefault="00394224" w:rsidP="00394224">
            <w:pPr>
              <w:rPr>
                <w:rFonts w:ascii="Arial" w:hAnsi="Arial" w:cs="Arial"/>
                <w:sz w:val="20"/>
                <w:szCs w:val="20"/>
              </w:rPr>
            </w:pPr>
          </w:p>
        </w:tc>
      </w:tr>
      <w:tr w:rsidR="00394224" w:rsidRPr="00853543" w14:paraId="05BEC889" w14:textId="77777777" w:rsidTr="000D1993">
        <w:tc>
          <w:tcPr>
            <w:tcW w:w="1843" w:type="dxa"/>
          </w:tcPr>
          <w:p w14:paraId="093CFF75" w14:textId="77777777" w:rsidR="00394224" w:rsidRPr="00853543" w:rsidRDefault="00394224" w:rsidP="00394224">
            <w:pPr>
              <w:rPr>
                <w:rFonts w:ascii="Arial" w:hAnsi="Arial" w:cs="Arial"/>
                <w:b/>
                <w:sz w:val="20"/>
                <w:szCs w:val="20"/>
              </w:rPr>
            </w:pPr>
            <w:r w:rsidRPr="00853543">
              <w:rPr>
                <w:rFonts w:ascii="Arial" w:hAnsi="Arial" w:cs="Arial"/>
                <w:b/>
                <w:sz w:val="20"/>
                <w:szCs w:val="20"/>
              </w:rPr>
              <w:t>DSW</w:t>
            </w:r>
          </w:p>
        </w:tc>
        <w:tc>
          <w:tcPr>
            <w:tcW w:w="3686" w:type="dxa"/>
          </w:tcPr>
          <w:p w14:paraId="0420E19B" w14:textId="77777777" w:rsidR="00394224" w:rsidRPr="00853543" w:rsidRDefault="00394224" w:rsidP="00394224">
            <w:pPr>
              <w:rPr>
                <w:rFonts w:ascii="Arial" w:hAnsi="Arial" w:cs="Arial"/>
                <w:sz w:val="20"/>
                <w:szCs w:val="20"/>
              </w:rPr>
            </w:pPr>
            <w:r w:rsidRPr="00853543">
              <w:rPr>
                <w:rFonts w:ascii="Arial" w:hAnsi="Arial" w:cs="Arial"/>
                <w:sz w:val="20"/>
                <w:szCs w:val="20"/>
              </w:rPr>
              <w:t>Het behalen van een certificaat kwaliteitscyclus wordt niet gehonoreerd.</w:t>
            </w:r>
          </w:p>
          <w:p w14:paraId="7C7BB053" w14:textId="77777777" w:rsidR="00394224" w:rsidRPr="00853543" w:rsidRDefault="00394224" w:rsidP="00394224">
            <w:pPr>
              <w:rPr>
                <w:rFonts w:ascii="Arial" w:hAnsi="Arial" w:cs="Arial"/>
                <w:sz w:val="20"/>
                <w:szCs w:val="20"/>
              </w:rPr>
            </w:pPr>
          </w:p>
        </w:tc>
        <w:tc>
          <w:tcPr>
            <w:tcW w:w="4536" w:type="dxa"/>
          </w:tcPr>
          <w:p w14:paraId="3028691F" w14:textId="77777777" w:rsidR="00394224" w:rsidRPr="00853543" w:rsidRDefault="00394224" w:rsidP="00394224">
            <w:pPr>
              <w:rPr>
                <w:rFonts w:ascii="Arial" w:hAnsi="Arial" w:cs="Arial"/>
                <w:sz w:val="20"/>
                <w:szCs w:val="20"/>
              </w:rPr>
            </w:pPr>
          </w:p>
        </w:tc>
        <w:tc>
          <w:tcPr>
            <w:tcW w:w="4536" w:type="dxa"/>
          </w:tcPr>
          <w:p w14:paraId="3088A644" w14:textId="5FCF8898" w:rsidR="00394224" w:rsidRDefault="00394224" w:rsidP="00394224">
            <w:pPr>
              <w:rPr>
                <w:rFonts w:ascii="Arial" w:hAnsi="Arial" w:cs="Arial"/>
                <w:sz w:val="20"/>
                <w:szCs w:val="20"/>
              </w:rPr>
            </w:pPr>
            <w:r w:rsidRPr="00853543">
              <w:rPr>
                <w:rFonts w:ascii="Arial" w:hAnsi="Arial" w:cs="Arial"/>
                <w:sz w:val="20"/>
                <w:szCs w:val="20"/>
              </w:rPr>
              <w:t>Geen verplichtingen omtrent de verplichte kwaliteitstoets op</w:t>
            </w:r>
            <w:r w:rsidR="00845378">
              <w:rPr>
                <w:rFonts w:ascii="Arial" w:hAnsi="Arial" w:cs="Arial"/>
                <w:sz w:val="20"/>
                <w:szCs w:val="20"/>
              </w:rPr>
              <w:t>genomen in de overeenkomst 2022.</w:t>
            </w:r>
          </w:p>
          <w:p w14:paraId="1955A59A" w14:textId="02D7EC15" w:rsidR="00394224" w:rsidRPr="00853543" w:rsidRDefault="00394224" w:rsidP="00394224">
            <w:pPr>
              <w:rPr>
                <w:rFonts w:ascii="Arial" w:hAnsi="Arial" w:cs="Arial"/>
                <w:sz w:val="20"/>
                <w:szCs w:val="20"/>
              </w:rPr>
            </w:pPr>
          </w:p>
        </w:tc>
      </w:tr>
      <w:tr w:rsidR="00394224" w:rsidRPr="00853543" w14:paraId="320E7456" w14:textId="77777777" w:rsidTr="000D1993">
        <w:trPr>
          <w:trHeight w:val="55"/>
        </w:trPr>
        <w:tc>
          <w:tcPr>
            <w:tcW w:w="1843" w:type="dxa"/>
          </w:tcPr>
          <w:p w14:paraId="031FDD1B" w14:textId="77777777" w:rsidR="00394224" w:rsidRPr="009C21F4" w:rsidRDefault="00394224" w:rsidP="00394224">
            <w:pPr>
              <w:rPr>
                <w:rFonts w:ascii="Arial" w:hAnsi="Arial" w:cs="Arial"/>
                <w:b/>
                <w:sz w:val="20"/>
                <w:szCs w:val="20"/>
              </w:rPr>
            </w:pPr>
            <w:r w:rsidRPr="009C21F4">
              <w:rPr>
                <w:rFonts w:ascii="Arial" w:hAnsi="Arial" w:cs="Arial"/>
                <w:b/>
                <w:sz w:val="20"/>
                <w:szCs w:val="20"/>
              </w:rPr>
              <w:t>VGZ</w:t>
            </w:r>
          </w:p>
        </w:tc>
        <w:tc>
          <w:tcPr>
            <w:tcW w:w="3686" w:type="dxa"/>
          </w:tcPr>
          <w:p w14:paraId="3E8B1462" w14:textId="77777777" w:rsidR="00394224" w:rsidRPr="009C21F4" w:rsidRDefault="00394224" w:rsidP="00394224">
            <w:pPr>
              <w:rPr>
                <w:rFonts w:ascii="Arial" w:hAnsi="Arial" w:cs="Arial"/>
                <w:sz w:val="20"/>
                <w:szCs w:val="20"/>
              </w:rPr>
            </w:pPr>
            <w:r w:rsidRPr="009C21F4">
              <w:rPr>
                <w:rFonts w:ascii="Arial" w:hAnsi="Arial" w:cs="Arial"/>
                <w:sz w:val="20"/>
                <w:szCs w:val="20"/>
              </w:rPr>
              <w:t xml:space="preserve">De kwaliteitstoets maakt de kwaliteit van processen, producten en diensten rondom logopedie inzichtelijk. Dit gebeurt via een onafhankelijk onderzoek, ook wel ‘audit’ genoemd. De kwaliteitscyclus bestaat uit de onderdelen kwaliteitstoets, visitatie en kwaliteitsgesprekken. De Zorgverzekeraar en de Zorgaanbieder zijn beide gehouden aan de vigerende Kwaliteitstoets logopedie welke is te vinden via de website van de NVLF: </w:t>
            </w:r>
            <w:hyperlink r:id="rId8" w:history="1">
              <w:r w:rsidRPr="009C21F4">
                <w:rPr>
                  <w:rStyle w:val="Hyperlink"/>
                  <w:rFonts w:ascii="Arial" w:hAnsi="Arial" w:cs="Arial"/>
                  <w:sz w:val="20"/>
                  <w:szCs w:val="20"/>
                </w:rPr>
                <w:t>https://www.nvlf.nl/kwaliteitstoets</w:t>
              </w:r>
            </w:hyperlink>
            <w:r w:rsidRPr="009C21F4">
              <w:rPr>
                <w:rFonts w:ascii="Arial" w:hAnsi="Arial" w:cs="Arial"/>
                <w:sz w:val="20"/>
                <w:szCs w:val="20"/>
              </w:rPr>
              <w:t xml:space="preserve">. </w:t>
            </w:r>
          </w:p>
          <w:p w14:paraId="2E452870" w14:textId="4EFE0ADA" w:rsidR="00394224" w:rsidRPr="009C21F4" w:rsidRDefault="00394224" w:rsidP="00394224">
            <w:pPr>
              <w:rPr>
                <w:rFonts w:ascii="Arial" w:hAnsi="Arial" w:cs="Arial"/>
                <w:sz w:val="20"/>
                <w:szCs w:val="20"/>
              </w:rPr>
            </w:pPr>
            <w:r w:rsidRPr="009C21F4">
              <w:rPr>
                <w:rFonts w:ascii="Arial" w:hAnsi="Arial" w:cs="Arial"/>
                <w:sz w:val="20"/>
                <w:szCs w:val="20"/>
              </w:rPr>
              <w:t>(artikel 5)</w:t>
            </w:r>
          </w:p>
        </w:tc>
        <w:tc>
          <w:tcPr>
            <w:tcW w:w="4536" w:type="dxa"/>
          </w:tcPr>
          <w:p w14:paraId="601438E7" w14:textId="77777777" w:rsidR="00394224" w:rsidRDefault="00394224" w:rsidP="00394224">
            <w:pPr>
              <w:rPr>
                <w:rFonts w:ascii="Arial" w:hAnsi="Arial" w:cs="Arial"/>
                <w:sz w:val="20"/>
                <w:szCs w:val="20"/>
              </w:rPr>
            </w:pPr>
            <w:r w:rsidRPr="009C21F4">
              <w:rPr>
                <w:rFonts w:ascii="Arial" w:hAnsi="Arial" w:cs="Arial"/>
                <w:sz w:val="20"/>
                <w:szCs w:val="20"/>
              </w:rPr>
              <w:t>1.De Zorgaanbieder maakt voor de Kwaliteitscyclus logopedie gebruik van de auditbureaus HCA of KIWA2 . 2. De kosten voor de Kwaliteitscyclus logopedie zijn te allen tijde voor rekening van de Zorgaanbieder. 3. Indien de Zorgaanbieder in het bezit is van een geldig certificaat ‘Kwaliteitstoets Logopedie’ komt de Zorgaanbieder in aanmerking voor een vergoedingsopslag. 4. De Zorgaanbieder komt alleen in aanmerking voor een vergoedingsopslag wanneer deze een Zorgovereenkomst Logopedie 2021-2022 met de Zorgverzekeraar heeft afgesloten. 5. De Zorgaanbieder komt alleen in aanmerking voor een vergoedingsopslag indien de Kwaliteitstoets logopedie wordt toegepast op alle dossiers van de verzekerden van de Zorgverzekeraar. 6. De aangepaste tarieven gaan in per de eerste dag van de maand volgend op de maand waarin de Zorgverzekeraar het certificaat van de Zorgaanbieder heeft ontvangen en zijn geldig tot de einddatum van deze Zorgovereenkomst mits de Zorgaanbieder gedurende de gehele looptijd van de Zorgovereenkomst beschikt over een geldig certificaat ‘Kwaliteitstoets logopedie’. Bij het verlopen van dit certificaat gedurende de looptijd van de Zorgovereenkomst, verstuurt de Zorgaanbieder een nieuw geldig certificaat aan de Zorgverzekeraar dat aansluit op het voorgaande certificaat. 7. Indien de Zorgaanbieder niet meer beschikt over een geldig certificaat ‘Kwaliteitstoets Logopedie’ meldt de Zorgaanbieder dit voorafgaand aan de einddatum van het certificaat bij de Zorgverzekeraar. De Zorgaanbieder komt vanaf het verlopen van het certificaat ‘Kwaliteitstoets Logopedie’ niet meer in aanmerking voor een vergoedingsopslag en ontvangt een aangepast tarief dat bevestigd wordt door de Zorgverzekeraar.</w:t>
            </w:r>
          </w:p>
          <w:p w14:paraId="2E2D21FC" w14:textId="6BCE2FFF" w:rsidR="00394224" w:rsidRPr="009C21F4" w:rsidRDefault="00394224" w:rsidP="00394224">
            <w:pPr>
              <w:rPr>
                <w:rFonts w:ascii="Arial" w:hAnsi="Arial" w:cs="Arial"/>
                <w:sz w:val="20"/>
                <w:szCs w:val="20"/>
              </w:rPr>
            </w:pPr>
          </w:p>
        </w:tc>
        <w:tc>
          <w:tcPr>
            <w:tcW w:w="4536" w:type="dxa"/>
          </w:tcPr>
          <w:p w14:paraId="147D9D76" w14:textId="2BDBCAA4" w:rsidR="00394224" w:rsidRPr="00853543" w:rsidRDefault="00394224" w:rsidP="00394224">
            <w:pPr>
              <w:rPr>
                <w:rFonts w:ascii="Arial" w:hAnsi="Arial" w:cs="Arial"/>
                <w:sz w:val="20"/>
                <w:szCs w:val="20"/>
              </w:rPr>
            </w:pPr>
            <w:r w:rsidRPr="00853543">
              <w:rPr>
                <w:rFonts w:ascii="Arial" w:hAnsi="Arial" w:cs="Arial"/>
                <w:sz w:val="20"/>
                <w:szCs w:val="20"/>
              </w:rPr>
              <w:t>Geen verplichtingen omtrent de verplichte kwaliteitstoets op</w:t>
            </w:r>
            <w:r w:rsidR="00845378">
              <w:rPr>
                <w:rFonts w:ascii="Arial" w:hAnsi="Arial" w:cs="Arial"/>
                <w:sz w:val="20"/>
                <w:szCs w:val="20"/>
              </w:rPr>
              <w:t>genomen in de overeenkomst 2022.</w:t>
            </w:r>
          </w:p>
        </w:tc>
      </w:tr>
    </w:tbl>
    <w:p w14:paraId="6F91D11E" w14:textId="77777777" w:rsidR="00E87FB4" w:rsidRPr="00853543" w:rsidRDefault="00E87FB4" w:rsidP="001B54E5">
      <w:pPr>
        <w:spacing w:after="0"/>
        <w:rPr>
          <w:rFonts w:ascii="Arial" w:hAnsi="Arial" w:cs="Arial"/>
          <w:sz w:val="20"/>
          <w:szCs w:val="20"/>
        </w:rPr>
      </w:pPr>
    </w:p>
    <w:sectPr w:rsidR="00E87FB4" w:rsidRPr="00853543" w:rsidSect="00BA1DA3">
      <w:headerReference w:type="default" r:id="rId9"/>
      <w:footerReference w:type="default" r:id="rId10"/>
      <w:pgSz w:w="16838" w:h="11906" w:orient="landscape"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FA86" w14:textId="77777777" w:rsidR="00AF1590" w:rsidRDefault="00AF1590" w:rsidP="00FE7B22">
      <w:pPr>
        <w:spacing w:after="0" w:line="240" w:lineRule="auto"/>
      </w:pPr>
      <w:r>
        <w:separator/>
      </w:r>
    </w:p>
  </w:endnote>
  <w:endnote w:type="continuationSeparator" w:id="0">
    <w:p w14:paraId="16D51352" w14:textId="77777777" w:rsidR="00AF1590" w:rsidRDefault="00AF1590" w:rsidP="00FE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C4s-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B4F4" w14:textId="77777777" w:rsidR="00FE7B22" w:rsidRPr="00FE7B22" w:rsidRDefault="00FE7B22">
    <w:pPr>
      <w:pStyle w:val="Voettekst"/>
      <w:rPr>
        <w:sz w:val="18"/>
        <w:szCs w:val="18"/>
      </w:rPr>
    </w:pPr>
    <w:r w:rsidRPr="00FE7B22">
      <w:rPr>
        <w:sz w:val="18"/>
        <w:szCs w:val="18"/>
      </w:rPr>
      <w:t>Aan het overzicht kunnen geen rechten worden ontleend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9717" w14:textId="77777777" w:rsidR="00AF1590" w:rsidRDefault="00AF1590" w:rsidP="00FE7B22">
      <w:pPr>
        <w:spacing w:after="0" w:line="240" w:lineRule="auto"/>
      </w:pPr>
      <w:r>
        <w:separator/>
      </w:r>
    </w:p>
  </w:footnote>
  <w:footnote w:type="continuationSeparator" w:id="0">
    <w:p w14:paraId="3025B3DB" w14:textId="77777777" w:rsidR="00AF1590" w:rsidRDefault="00AF1590" w:rsidP="00FE7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961F" w14:textId="77777777" w:rsidR="00746982" w:rsidRPr="00746982" w:rsidRDefault="00746982" w:rsidP="00746982">
    <w:pPr>
      <w:pStyle w:val="Koptekst"/>
      <w:ind w:left="-567"/>
      <w:rPr>
        <w:u w:val="single"/>
      </w:rPr>
    </w:pPr>
    <w:r w:rsidRPr="00746982">
      <w:rPr>
        <w:noProof/>
        <w:lang w:eastAsia="nl-NL"/>
      </w:rPr>
      <w:drawing>
        <wp:inline distT="0" distB="0" distL="0" distR="0" wp14:anchorId="244D3CE8" wp14:editId="42265EBB">
          <wp:extent cx="2381250" cy="771525"/>
          <wp:effectExtent l="0" t="0" r="0" b="9525"/>
          <wp:docPr id="1" name="Afbeelding 1" descr="F:\NVLF\N4. PR &amp; Communicatie\4.4 Huisstijl\Nieuwe huisstijl 2016\NVLF Styleguide\01 Logo NVLF\LOGO+ONDERSCHRIFT\Jpg png\Logo NVLF_liggend+onderschrift_SMALL 50 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VLF\N4. PR &amp; Communicatie\4.4 Huisstijl\Nieuwe huisstijl 2016\NVLF Styleguide\01 Logo NVLF\LOGO+ONDERSCHRIFT\Jpg png\Logo NVLF_liggend+onderschrift_SMALL 50 PROC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w14:paraId="47B8CE0C" w14:textId="1CCE523E" w:rsidR="00746982" w:rsidRDefault="00746982" w:rsidP="00BA1DA3">
    <w:pPr>
      <w:pStyle w:val="Koptekst"/>
      <w:pBdr>
        <w:top w:val="single" w:sz="12" w:space="1" w:color="00AED4"/>
      </w:pBdr>
      <w:tabs>
        <w:tab w:val="clear" w:pos="4536"/>
        <w:tab w:val="clear" w:pos="9072"/>
        <w:tab w:val="right" w:pos="14002"/>
      </w:tabs>
      <w:ind w:left="-426"/>
    </w:pPr>
    <w:r>
      <w:tab/>
    </w:r>
  </w:p>
  <w:p w14:paraId="3235DF74" w14:textId="77777777" w:rsidR="00BA1DA3" w:rsidRDefault="00BA1DA3" w:rsidP="00BA1DA3">
    <w:pPr>
      <w:pStyle w:val="Koptekst"/>
      <w:pBdr>
        <w:top w:val="single" w:sz="12" w:space="1" w:color="00AED4"/>
      </w:pBdr>
      <w:tabs>
        <w:tab w:val="clear" w:pos="4536"/>
        <w:tab w:val="clear" w:pos="9072"/>
        <w:tab w:val="right" w:pos="14002"/>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38D4"/>
    <w:multiLevelType w:val="hybridMultilevel"/>
    <w:tmpl w:val="F19B75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0272E"/>
    <w:multiLevelType w:val="hybridMultilevel"/>
    <w:tmpl w:val="B28651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75779B5"/>
    <w:multiLevelType w:val="hybridMultilevel"/>
    <w:tmpl w:val="DB8AC86A"/>
    <w:lvl w:ilvl="0" w:tplc="70C4A930">
      <w:start w:val="1"/>
      <w:numFmt w:val="bullet"/>
      <w:lvlText w:val="•"/>
      <w:lvlJc w:val="left"/>
      <w:pPr>
        <w:ind w:left="720" w:hanging="360"/>
      </w:pPr>
      <w:rPr>
        <w:rFonts w:ascii="Verdana" w:hAnsi="Verdana" w:cs="Verdana" w:hint="default"/>
        <w:b w:val="0"/>
        <w:bCs w:val="0"/>
        <w:i w:val="0"/>
        <w:iCs w:val="0"/>
        <w:caps w:val="0"/>
        <w:strike w:val="0"/>
        <w:dstrike w:val="0"/>
        <w:outline w:val="0"/>
        <w:emboss w:val="0"/>
        <w:imprint w:val="0"/>
        <w:color w:val="auto"/>
        <w:spacing w:val="0"/>
        <w:w w:val="100"/>
        <w:kern w:val="0"/>
        <w:position w:val="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D7790"/>
    <w:multiLevelType w:val="hybridMultilevel"/>
    <w:tmpl w:val="55CA7652"/>
    <w:lvl w:ilvl="0" w:tplc="FFFFFFFF">
      <w:start w:val="1"/>
      <w:numFmt w:val="ideographDigital"/>
      <w:lvlText w:val=""/>
      <w:lvlJc w:val="left"/>
    </w:lvl>
    <w:lvl w:ilvl="1" w:tplc="0413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474BEF"/>
    <w:multiLevelType w:val="hybridMultilevel"/>
    <w:tmpl w:val="4BDA77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3F6F5501"/>
    <w:multiLevelType w:val="hybridMultilevel"/>
    <w:tmpl w:val="B356920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4C30206D"/>
    <w:multiLevelType w:val="hybridMultilevel"/>
    <w:tmpl w:val="78607F4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711052EC"/>
    <w:multiLevelType w:val="hybridMultilevel"/>
    <w:tmpl w:val="D8F8375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856E78"/>
    <w:multiLevelType w:val="hybridMultilevel"/>
    <w:tmpl w:val="6D524E3A"/>
    <w:lvl w:ilvl="0" w:tplc="70C4A930">
      <w:start w:val="1"/>
      <w:numFmt w:val="bullet"/>
      <w:lvlText w:val="•"/>
      <w:lvlJc w:val="left"/>
      <w:pPr>
        <w:ind w:left="720" w:hanging="360"/>
      </w:pPr>
      <w:rPr>
        <w:rFonts w:ascii="Verdana" w:hAnsi="Verdana" w:cs="Verdana" w:hint="default"/>
        <w:b w:val="0"/>
        <w:bCs w:val="0"/>
        <w:i w:val="0"/>
        <w:iCs w:val="0"/>
        <w:caps w:val="0"/>
        <w:strike w:val="0"/>
        <w:dstrike w:val="0"/>
        <w:outline w:val="0"/>
        <w:emboss w:val="0"/>
        <w:imprint w:val="0"/>
        <w:color w:val="auto"/>
        <w:spacing w:val="0"/>
        <w:w w:val="100"/>
        <w:kern w:val="0"/>
        <w:position w:val="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A4"/>
    <w:rsid w:val="0008424B"/>
    <w:rsid w:val="00096417"/>
    <w:rsid w:val="000D1993"/>
    <w:rsid w:val="000D1CE6"/>
    <w:rsid w:val="00145DF6"/>
    <w:rsid w:val="001B54E5"/>
    <w:rsid w:val="001F54B8"/>
    <w:rsid w:val="002112DF"/>
    <w:rsid w:val="00246927"/>
    <w:rsid w:val="002626A7"/>
    <w:rsid w:val="00297D1A"/>
    <w:rsid w:val="002B7DE4"/>
    <w:rsid w:val="002D701D"/>
    <w:rsid w:val="00341995"/>
    <w:rsid w:val="00355731"/>
    <w:rsid w:val="00394224"/>
    <w:rsid w:val="003A5A09"/>
    <w:rsid w:val="003B106F"/>
    <w:rsid w:val="0044497D"/>
    <w:rsid w:val="00445D98"/>
    <w:rsid w:val="00453352"/>
    <w:rsid w:val="00497616"/>
    <w:rsid w:val="004E1C5B"/>
    <w:rsid w:val="004E35E6"/>
    <w:rsid w:val="004F4C97"/>
    <w:rsid w:val="00583CA4"/>
    <w:rsid w:val="005845D2"/>
    <w:rsid w:val="005C3FE9"/>
    <w:rsid w:val="00697986"/>
    <w:rsid w:val="006B7E55"/>
    <w:rsid w:val="006E54B5"/>
    <w:rsid w:val="00705B71"/>
    <w:rsid w:val="00746982"/>
    <w:rsid w:val="00747640"/>
    <w:rsid w:val="00762ABB"/>
    <w:rsid w:val="007765B1"/>
    <w:rsid w:val="0080421E"/>
    <w:rsid w:val="00835BFC"/>
    <w:rsid w:val="00845378"/>
    <w:rsid w:val="00853543"/>
    <w:rsid w:val="00895313"/>
    <w:rsid w:val="008B265A"/>
    <w:rsid w:val="0096604F"/>
    <w:rsid w:val="009C21F4"/>
    <w:rsid w:val="009C541B"/>
    <w:rsid w:val="00A311AA"/>
    <w:rsid w:val="00A82C58"/>
    <w:rsid w:val="00A91F97"/>
    <w:rsid w:val="00AE0CF9"/>
    <w:rsid w:val="00AF1590"/>
    <w:rsid w:val="00AF1C8F"/>
    <w:rsid w:val="00B327A4"/>
    <w:rsid w:val="00B859C9"/>
    <w:rsid w:val="00BA1DA3"/>
    <w:rsid w:val="00BA5C2F"/>
    <w:rsid w:val="00BD2267"/>
    <w:rsid w:val="00CB0BC8"/>
    <w:rsid w:val="00CF16B4"/>
    <w:rsid w:val="00D66BEC"/>
    <w:rsid w:val="00D868CF"/>
    <w:rsid w:val="00DC5C1A"/>
    <w:rsid w:val="00DF5F3F"/>
    <w:rsid w:val="00E3252C"/>
    <w:rsid w:val="00E70BEB"/>
    <w:rsid w:val="00E87FB4"/>
    <w:rsid w:val="00EA6453"/>
    <w:rsid w:val="00F24004"/>
    <w:rsid w:val="00F52381"/>
    <w:rsid w:val="00F54507"/>
    <w:rsid w:val="00FE7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E2D5"/>
  <w15:chartTrackingRefBased/>
  <w15:docId w15:val="{CADE2B96-6A3C-4935-A0DA-2006FF74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7A4"/>
    <w:rPr>
      <w:color w:val="0563C1" w:themeColor="hyperlink"/>
      <w:u w:val="single"/>
    </w:rPr>
  </w:style>
  <w:style w:type="paragraph" w:customStyle="1" w:styleId="Default">
    <w:name w:val="Default"/>
    <w:rsid w:val="007765B1"/>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D6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D66BEC"/>
    <w:pPr>
      <w:ind w:left="720"/>
      <w:contextualSpacing/>
    </w:pPr>
  </w:style>
  <w:style w:type="paragraph" w:styleId="Koptekst">
    <w:name w:val="header"/>
    <w:basedOn w:val="Standaard"/>
    <w:link w:val="KoptekstChar"/>
    <w:uiPriority w:val="99"/>
    <w:unhideWhenUsed/>
    <w:rsid w:val="00FE7B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B22"/>
  </w:style>
  <w:style w:type="paragraph" w:styleId="Voettekst">
    <w:name w:val="footer"/>
    <w:basedOn w:val="Standaard"/>
    <w:link w:val="VoettekstChar"/>
    <w:uiPriority w:val="99"/>
    <w:unhideWhenUsed/>
    <w:rsid w:val="00FE7B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B22"/>
  </w:style>
  <w:style w:type="character" w:styleId="GevolgdeHyperlink">
    <w:name w:val="FollowedHyperlink"/>
    <w:basedOn w:val="Standaardalinea-lettertype"/>
    <w:uiPriority w:val="99"/>
    <w:semiHidden/>
    <w:unhideWhenUsed/>
    <w:rsid w:val="00E3252C"/>
    <w:rPr>
      <w:color w:val="954F72" w:themeColor="followedHyperlink"/>
      <w:u w:val="single"/>
    </w:rPr>
  </w:style>
  <w:style w:type="character" w:customStyle="1" w:styleId="LijstalineaChar">
    <w:name w:val="Lijstalinea Char"/>
    <w:basedOn w:val="Standaardalinea-lettertype"/>
    <w:link w:val="Lijstalinea"/>
    <w:uiPriority w:val="34"/>
    <w:locked/>
    <w:rsid w:val="00CB0BC8"/>
  </w:style>
  <w:style w:type="character" w:styleId="Verwijzingopmerking">
    <w:name w:val="annotation reference"/>
    <w:basedOn w:val="Standaardalinea-lettertype"/>
    <w:uiPriority w:val="99"/>
    <w:semiHidden/>
    <w:unhideWhenUsed/>
    <w:rsid w:val="00746982"/>
    <w:rPr>
      <w:sz w:val="16"/>
      <w:szCs w:val="16"/>
    </w:rPr>
  </w:style>
  <w:style w:type="paragraph" w:styleId="Tekstopmerking">
    <w:name w:val="annotation text"/>
    <w:basedOn w:val="Standaard"/>
    <w:link w:val="TekstopmerkingChar"/>
    <w:uiPriority w:val="99"/>
    <w:semiHidden/>
    <w:unhideWhenUsed/>
    <w:rsid w:val="007469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6982"/>
    <w:rPr>
      <w:sz w:val="20"/>
      <w:szCs w:val="20"/>
    </w:rPr>
  </w:style>
  <w:style w:type="paragraph" w:styleId="Onderwerpvanopmerking">
    <w:name w:val="annotation subject"/>
    <w:basedOn w:val="Tekstopmerking"/>
    <w:next w:val="Tekstopmerking"/>
    <w:link w:val="OnderwerpvanopmerkingChar"/>
    <w:uiPriority w:val="99"/>
    <w:semiHidden/>
    <w:unhideWhenUsed/>
    <w:rsid w:val="00746982"/>
    <w:rPr>
      <w:b/>
      <w:bCs/>
    </w:rPr>
  </w:style>
  <w:style w:type="character" w:customStyle="1" w:styleId="OnderwerpvanopmerkingChar">
    <w:name w:val="Onderwerp van opmerking Char"/>
    <w:basedOn w:val="TekstopmerkingChar"/>
    <w:link w:val="Onderwerpvanopmerking"/>
    <w:uiPriority w:val="99"/>
    <w:semiHidden/>
    <w:rsid w:val="00746982"/>
    <w:rPr>
      <w:b/>
      <w:bCs/>
      <w:sz w:val="20"/>
      <w:szCs w:val="20"/>
    </w:rPr>
  </w:style>
  <w:style w:type="paragraph" w:styleId="Ballontekst">
    <w:name w:val="Balloon Text"/>
    <w:basedOn w:val="Standaard"/>
    <w:link w:val="BallontekstChar"/>
    <w:uiPriority w:val="99"/>
    <w:semiHidden/>
    <w:unhideWhenUsed/>
    <w:rsid w:val="007469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6982"/>
    <w:rPr>
      <w:rFonts w:ascii="Segoe UI" w:hAnsi="Segoe UI" w:cs="Segoe UI"/>
      <w:sz w:val="18"/>
      <w:szCs w:val="18"/>
    </w:rPr>
  </w:style>
  <w:style w:type="paragraph" w:styleId="Normaalweb">
    <w:name w:val="Normal (Web)"/>
    <w:basedOn w:val="Standaard"/>
    <w:uiPriority w:val="99"/>
    <w:semiHidden/>
    <w:unhideWhenUsed/>
    <w:rsid w:val="004533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3769">
      <w:bodyDiv w:val="1"/>
      <w:marLeft w:val="0"/>
      <w:marRight w:val="0"/>
      <w:marTop w:val="0"/>
      <w:marBottom w:val="0"/>
      <w:divBdr>
        <w:top w:val="none" w:sz="0" w:space="0" w:color="auto"/>
        <w:left w:val="none" w:sz="0" w:space="0" w:color="auto"/>
        <w:bottom w:val="none" w:sz="0" w:space="0" w:color="auto"/>
        <w:right w:val="none" w:sz="0" w:space="0" w:color="auto"/>
      </w:divBdr>
    </w:div>
    <w:div w:id="1234044562">
      <w:bodyDiv w:val="1"/>
      <w:marLeft w:val="0"/>
      <w:marRight w:val="0"/>
      <w:marTop w:val="0"/>
      <w:marBottom w:val="0"/>
      <w:divBdr>
        <w:top w:val="none" w:sz="0" w:space="0" w:color="auto"/>
        <w:left w:val="none" w:sz="0" w:space="0" w:color="auto"/>
        <w:bottom w:val="none" w:sz="0" w:space="0" w:color="auto"/>
        <w:right w:val="none" w:sz="0" w:space="0" w:color="auto"/>
      </w:divBdr>
    </w:div>
    <w:div w:id="1350713156">
      <w:bodyDiv w:val="1"/>
      <w:marLeft w:val="0"/>
      <w:marRight w:val="0"/>
      <w:marTop w:val="0"/>
      <w:marBottom w:val="0"/>
      <w:divBdr>
        <w:top w:val="none" w:sz="0" w:space="0" w:color="auto"/>
        <w:left w:val="none" w:sz="0" w:space="0" w:color="auto"/>
        <w:bottom w:val="none" w:sz="0" w:space="0" w:color="auto"/>
        <w:right w:val="none" w:sz="0" w:space="0" w:color="auto"/>
      </w:divBdr>
    </w:div>
    <w:div w:id="15624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lf.nl/kwaliteitsto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3E27-A4A1-49B5-B97D-EEF9126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9587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Account Software B.V.</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Marliek Schulte</dc:creator>
  <cp:keywords/>
  <dc:description/>
  <cp:lastModifiedBy>Marliek Schulte</cp:lastModifiedBy>
  <cp:revision>2</cp:revision>
  <dcterms:created xsi:type="dcterms:W3CDTF">2021-10-06T11:24:00Z</dcterms:created>
  <dcterms:modified xsi:type="dcterms:W3CDTF">2021-10-06T11:24:00Z</dcterms:modified>
</cp:coreProperties>
</file>